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tblGrid>
      <w:tr w:rsidR="0006347D">
        <w:tc>
          <w:tcPr>
            <w:tcW w:w="0" w:type="auto"/>
            <w:tcBorders>
              <w:top w:val="nil"/>
              <w:left w:val="nil"/>
              <w:bottom w:val="nil"/>
              <w:right w:val="nil"/>
            </w:tcBorders>
          </w:tcPr>
          <w:p w:rsidR="0006347D" w:rsidRDefault="0006347D">
            <w:pPr>
              <w:ind w:left="250"/>
            </w:pPr>
          </w:p>
          <w:p w:rsidR="0006347D" w:rsidRDefault="008B2037">
            <w:pPr>
              <w:ind w:left="250"/>
            </w:pPr>
            <w:r>
              <w:rPr>
                <w:sz w:val="28"/>
              </w:rPr>
              <w:t>2022 жылғы 30 қарашадағы</w:t>
            </w:r>
          </w:p>
          <w:p w:rsidR="00DF4CD3" w:rsidRDefault="00DF4CD3" w:rsidP="00DF4CD3">
            <w:pPr>
              <w:rPr>
                <w:sz w:val="28"/>
                <w:szCs w:val="28"/>
              </w:rPr>
            </w:pPr>
            <w:r>
              <w:rPr>
                <w:sz w:val="28"/>
              </w:rPr>
              <w:t xml:space="preserve">   </w:t>
            </w:r>
            <w:r w:rsidR="008B2037">
              <w:rPr>
                <w:sz w:val="28"/>
              </w:rPr>
              <w:t>№ 16</w:t>
            </w:r>
            <w:r>
              <w:rPr>
                <w:sz w:val="28"/>
                <w:szCs w:val="28"/>
                <w:lang w:val="kk-KZ"/>
              </w:rPr>
              <w:t xml:space="preserve"> б</w:t>
            </w:r>
            <w:proofErr w:type="spellStart"/>
            <w:r>
              <w:rPr>
                <w:sz w:val="28"/>
                <w:szCs w:val="28"/>
              </w:rPr>
              <w:t>ұ</w:t>
            </w:r>
            <w:proofErr w:type="gramStart"/>
            <w:r>
              <w:rPr>
                <w:sz w:val="28"/>
                <w:szCs w:val="28"/>
              </w:rPr>
              <w:t>йры</w:t>
            </w:r>
            <w:proofErr w:type="spellEnd"/>
            <w:proofErr w:type="gramEnd"/>
            <w:r>
              <w:rPr>
                <w:sz w:val="28"/>
                <w:szCs w:val="28"/>
                <w:lang w:val="kk-KZ"/>
              </w:rPr>
              <w:t>ққ</w:t>
            </w:r>
            <w:r w:rsidRPr="005507DA">
              <w:rPr>
                <w:sz w:val="28"/>
                <w:szCs w:val="28"/>
              </w:rPr>
              <w:t>а қ</w:t>
            </w:r>
            <w:r w:rsidRPr="005507DA">
              <w:rPr>
                <w:sz w:val="28"/>
                <w:szCs w:val="28"/>
                <w:lang w:val="kk-KZ"/>
              </w:rPr>
              <w:t>о</w:t>
            </w:r>
            <w:proofErr w:type="spellStart"/>
            <w:r w:rsidRPr="005507DA">
              <w:rPr>
                <w:sz w:val="28"/>
                <w:szCs w:val="28"/>
              </w:rPr>
              <w:t>сымша</w:t>
            </w:r>
            <w:proofErr w:type="spellEnd"/>
          </w:p>
          <w:p w:rsidR="0006347D" w:rsidRDefault="0006347D">
            <w:pPr>
              <w:ind w:left="250"/>
            </w:pPr>
          </w:p>
        </w:tc>
      </w:tr>
      <w:tr w:rsidR="005507DA" w:rsidRPr="00711E44" w:rsidTr="00F51D3F">
        <w:tc>
          <w:tcPr>
            <w:tcW w:w="0" w:type="auto"/>
            <w:tcBorders>
              <w:top w:val="nil"/>
              <w:left w:val="nil"/>
              <w:bottom w:val="nil"/>
              <w:right w:val="nil"/>
            </w:tcBorders>
          </w:tcPr>
          <w:p w:rsidR="00F51D3F" w:rsidRDefault="00F51D3F" w:rsidP="00DF4CD3">
            <w:pPr>
              <w:rPr>
                <w:i/>
                <w:sz w:val="28"/>
                <w:szCs w:val="28"/>
                <w:lang w:val="kk-KZ"/>
              </w:rPr>
            </w:pPr>
          </w:p>
        </w:tc>
      </w:tr>
    </w:tbl>
    <w:p w:rsidR="005507DA" w:rsidRDefault="005507DA" w:rsidP="005507DA">
      <w:pPr>
        <w:jc w:val="right"/>
        <w:rPr>
          <w:i/>
          <w:sz w:val="28"/>
          <w:szCs w:val="28"/>
          <w:lang w:val="kk-KZ"/>
        </w:rPr>
      </w:pPr>
      <w:bookmarkStart w:id="0" w:name="_GoBack"/>
      <w:bookmarkEnd w:id="0"/>
    </w:p>
    <w:p w:rsidR="005507DA" w:rsidRDefault="005507DA" w:rsidP="005507DA">
      <w:pPr>
        <w:jc w:val="right"/>
        <w:rPr>
          <w:i/>
          <w:sz w:val="28"/>
          <w:szCs w:val="28"/>
          <w:lang w:val="kk-KZ"/>
        </w:rPr>
      </w:pPr>
    </w:p>
    <w:tbl>
      <w:tblPr>
        <w:tblW w:w="0" w:type="auto"/>
        <w:tblCellSpacing w:w="0" w:type="auto"/>
        <w:tblLook w:val="04A0" w:firstRow="1" w:lastRow="0" w:firstColumn="1" w:lastColumn="0" w:noHBand="0" w:noVBand="1"/>
      </w:tblPr>
      <w:tblGrid>
        <w:gridCol w:w="5991"/>
        <w:gridCol w:w="3819"/>
      </w:tblGrid>
      <w:tr w:rsidR="000072A4" w:rsidRPr="00BE52EF" w:rsidTr="00C55D21">
        <w:trPr>
          <w:trHeight w:val="30"/>
          <w:tblCellSpacing w:w="0" w:type="auto"/>
        </w:trPr>
        <w:tc>
          <w:tcPr>
            <w:tcW w:w="5991" w:type="dxa"/>
            <w:tcMar>
              <w:top w:w="15" w:type="dxa"/>
              <w:left w:w="15" w:type="dxa"/>
              <w:bottom w:w="15" w:type="dxa"/>
              <w:right w:w="15" w:type="dxa"/>
            </w:tcMar>
            <w:vAlign w:val="center"/>
          </w:tcPr>
          <w:p w:rsidR="000072A4" w:rsidRPr="00BE52EF" w:rsidRDefault="000072A4" w:rsidP="00C55D21">
            <w:pPr>
              <w:jc w:val="center"/>
            </w:pPr>
          </w:p>
        </w:tc>
        <w:tc>
          <w:tcPr>
            <w:tcW w:w="3819" w:type="dxa"/>
            <w:tcMar>
              <w:top w:w="15" w:type="dxa"/>
              <w:left w:w="15" w:type="dxa"/>
              <w:bottom w:w="15" w:type="dxa"/>
              <w:right w:w="15" w:type="dxa"/>
            </w:tcMar>
            <w:vAlign w:val="center"/>
          </w:tcPr>
          <w:p w:rsidR="000072A4" w:rsidRPr="00BE52EF" w:rsidRDefault="000072A4" w:rsidP="00C55D21">
            <w:pPr>
              <w:jc w:val="center"/>
              <w:rPr>
                <w:lang w:val="kk-KZ"/>
              </w:rPr>
            </w:pPr>
            <w:r>
              <w:rPr>
                <w:color w:val="000000"/>
                <w:lang w:val="kk-KZ"/>
              </w:rPr>
              <w:t>«</w:t>
            </w:r>
            <w:r w:rsidRPr="00BE52EF">
              <w:rPr>
                <w:color w:val="000000"/>
                <w:lang w:val="kk-KZ"/>
              </w:rPr>
              <w:t>Сот органдарынан шығатын</w:t>
            </w:r>
            <w:r w:rsidRPr="00BE52EF">
              <w:rPr>
                <w:lang w:val="kk-KZ"/>
              </w:rPr>
              <w:br/>
            </w:r>
            <w:r w:rsidRPr="00BE52EF">
              <w:rPr>
                <w:color w:val="000000"/>
                <w:lang w:val="kk-KZ"/>
              </w:rPr>
              <w:t>ресми құжаттарға апостиль</w:t>
            </w:r>
            <w:r w:rsidRPr="00BE52EF">
              <w:rPr>
                <w:lang w:val="kk-KZ"/>
              </w:rPr>
              <w:br/>
            </w:r>
            <w:r w:rsidRPr="00BE52EF">
              <w:rPr>
                <w:color w:val="000000"/>
                <w:lang w:val="kk-KZ"/>
              </w:rPr>
              <w:t>қою</w:t>
            </w:r>
            <w:r>
              <w:rPr>
                <w:color w:val="000000"/>
                <w:lang w:val="kk-KZ"/>
              </w:rPr>
              <w:t>»</w:t>
            </w:r>
            <w:r w:rsidRPr="00BE52EF">
              <w:rPr>
                <w:color w:val="000000"/>
                <w:lang w:val="kk-KZ"/>
              </w:rPr>
              <w:t xml:space="preserve"> жөніндегі</w:t>
            </w:r>
            <w:r w:rsidRPr="00BE52EF">
              <w:rPr>
                <w:lang w:val="kk-KZ"/>
              </w:rPr>
              <w:br/>
            </w:r>
            <w:r w:rsidRPr="00BE52EF">
              <w:rPr>
                <w:color w:val="000000"/>
                <w:lang w:val="kk-KZ"/>
              </w:rPr>
              <w:t>мемлекеттік қызметті көрсету</w:t>
            </w:r>
            <w:r w:rsidRPr="00BE52EF">
              <w:rPr>
                <w:lang w:val="kk-KZ"/>
              </w:rPr>
              <w:br/>
            </w:r>
            <w:r w:rsidRPr="00BE52EF">
              <w:rPr>
                <w:color w:val="000000"/>
                <w:lang w:val="kk-KZ"/>
              </w:rPr>
              <w:t>қағидаларына</w:t>
            </w:r>
          </w:p>
        </w:tc>
      </w:tr>
      <w:tr w:rsidR="000072A4" w:rsidRPr="00BE52EF" w:rsidTr="00C55D21">
        <w:trPr>
          <w:trHeight w:val="30"/>
          <w:tblCellSpacing w:w="0" w:type="auto"/>
        </w:trPr>
        <w:tc>
          <w:tcPr>
            <w:tcW w:w="5991" w:type="dxa"/>
            <w:tcMar>
              <w:top w:w="15" w:type="dxa"/>
              <w:left w:w="15" w:type="dxa"/>
              <w:bottom w:w="15" w:type="dxa"/>
              <w:right w:w="15" w:type="dxa"/>
            </w:tcMar>
            <w:vAlign w:val="center"/>
          </w:tcPr>
          <w:p w:rsidR="000072A4" w:rsidRPr="00BE52EF" w:rsidRDefault="000072A4" w:rsidP="00C55D21">
            <w:pPr>
              <w:jc w:val="center"/>
              <w:rPr>
                <w:lang w:val="kk-KZ"/>
              </w:rPr>
            </w:pPr>
            <w:r w:rsidRPr="00BE52EF">
              <w:rPr>
                <w:color w:val="000000"/>
                <w:lang w:val="kk-KZ"/>
              </w:rPr>
              <w:t> </w:t>
            </w:r>
          </w:p>
        </w:tc>
        <w:tc>
          <w:tcPr>
            <w:tcW w:w="3819" w:type="dxa"/>
            <w:tcMar>
              <w:top w:w="15" w:type="dxa"/>
              <w:left w:w="15" w:type="dxa"/>
              <w:bottom w:w="15" w:type="dxa"/>
              <w:right w:w="15" w:type="dxa"/>
            </w:tcMar>
            <w:vAlign w:val="center"/>
          </w:tcPr>
          <w:p w:rsidR="000072A4" w:rsidRPr="00BE52EF" w:rsidRDefault="000072A4" w:rsidP="00C55D21">
            <w:pPr>
              <w:jc w:val="center"/>
            </w:pPr>
            <w:r w:rsidRPr="00BE52EF">
              <w:rPr>
                <w:color w:val="000000"/>
              </w:rPr>
              <w:t>1-қосымша</w:t>
            </w:r>
          </w:p>
        </w:tc>
      </w:tr>
    </w:tbl>
    <w:p w:rsidR="000072A4" w:rsidRDefault="000072A4" w:rsidP="000072A4">
      <w:pPr>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1942"/>
        <w:gridCol w:w="7222"/>
      </w:tblGrid>
      <w:tr w:rsidR="000072A4" w:rsidRPr="00DF4CD3" w:rsidTr="00C55D21">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Default="000072A4" w:rsidP="00C55D21">
            <w:pPr>
              <w:spacing w:after="20"/>
              <w:ind w:left="20"/>
              <w:jc w:val="center"/>
              <w:rPr>
                <w:b/>
                <w:color w:val="000000"/>
                <w:lang w:val="kk-KZ"/>
              </w:rPr>
            </w:pPr>
            <w:r w:rsidRPr="00BE52EF">
              <w:rPr>
                <w:b/>
                <w:color w:val="000000"/>
                <w:lang w:val="kk-KZ"/>
              </w:rPr>
              <w:t xml:space="preserve">«Сот органдарынан шығатын ресми құжаттарға апостиль қою» </w:t>
            </w:r>
          </w:p>
          <w:p w:rsidR="000072A4" w:rsidRPr="00BE52EF" w:rsidRDefault="000072A4" w:rsidP="00C55D21">
            <w:pPr>
              <w:spacing w:after="20"/>
              <w:ind w:left="20"/>
              <w:jc w:val="center"/>
              <w:rPr>
                <w:b/>
                <w:lang w:val="kk-KZ"/>
              </w:rPr>
            </w:pPr>
            <w:r w:rsidRPr="00BE52EF">
              <w:rPr>
                <w:b/>
                <w:color w:val="000000"/>
                <w:lang w:val="kk-KZ"/>
              </w:rPr>
              <w:t>жөніндегі мемлекеттік қызмет</w:t>
            </w:r>
            <w:r>
              <w:rPr>
                <w:b/>
                <w:color w:val="000000"/>
                <w:lang w:val="kk-KZ"/>
              </w:rPr>
              <w:t xml:space="preserve"> көрсетуге қойылатын негізгі талаптардың</w:t>
            </w:r>
            <w:r w:rsidRPr="00BE52EF">
              <w:rPr>
                <w:b/>
                <w:color w:val="000000"/>
                <w:lang w:val="kk-KZ"/>
              </w:rPr>
              <w:t xml:space="preserve"> </w:t>
            </w:r>
            <w:r>
              <w:rPr>
                <w:b/>
                <w:color w:val="000000"/>
                <w:lang w:val="kk-KZ"/>
              </w:rPr>
              <w:t>тізбесі</w:t>
            </w:r>
          </w:p>
        </w:tc>
      </w:tr>
      <w:tr w:rsidR="000072A4" w:rsidRPr="00BE52EF"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1</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proofErr w:type="gramStart"/>
            <w:r w:rsidRPr="00BE52EF">
              <w:rPr>
                <w:color w:val="000000"/>
              </w:rPr>
              <w:t>к</w:t>
            </w:r>
            <w:proofErr w:type="gramEnd"/>
            <w:r w:rsidRPr="00BE52EF">
              <w:rPr>
                <w:color w:val="000000"/>
              </w:rPr>
              <w:t>өрсетілетін</w:t>
            </w:r>
            <w:proofErr w:type="spellEnd"/>
            <w:r w:rsidRPr="00BE52EF">
              <w:rPr>
                <w:color w:val="000000"/>
              </w:rPr>
              <w:t xml:space="preserve"> </w:t>
            </w:r>
            <w:proofErr w:type="spellStart"/>
            <w:r w:rsidRPr="00BE52EF">
              <w:rPr>
                <w:color w:val="000000"/>
              </w:rPr>
              <w:t>қызметтің</w:t>
            </w:r>
            <w:proofErr w:type="spellEnd"/>
            <w:r w:rsidRPr="00BE52EF">
              <w:rPr>
                <w:color w:val="000000"/>
              </w:rPr>
              <w:t xml:space="preserve"> </w:t>
            </w:r>
            <w:proofErr w:type="spellStart"/>
            <w:r w:rsidRPr="00BE52EF">
              <w:rPr>
                <w:color w:val="000000"/>
              </w:rPr>
              <w:t>атауы</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 xml:space="preserve">Сот </w:t>
            </w:r>
            <w:proofErr w:type="spellStart"/>
            <w:r w:rsidRPr="00BE52EF">
              <w:rPr>
                <w:color w:val="000000"/>
              </w:rPr>
              <w:t>органдарынан</w:t>
            </w:r>
            <w:proofErr w:type="spellEnd"/>
            <w:r w:rsidRPr="00BE52EF">
              <w:rPr>
                <w:color w:val="000000"/>
              </w:rPr>
              <w:t xml:space="preserve"> </w:t>
            </w:r>
            <w:proofErr w:type="spellStart"/>
            <w:r w:rsidRPr="00BE52EF">
              <w:rPr>
                <w:color w:val="000000"/>
              </w:rPr>
              <w:t>шығатын</w:t>
            </w:r>
            <w:proofErr w:type="spellEnd"/>
            <w:r w:rsidRPr="00BE52EF">
              <w:rPr>
                <w:color w:val="000000"/>
              </w:rPr>
              <w:t xml:space="preserve"> </w:t>
            </w:r>
            <w:proofErr w:type="spellStart"/>
            <w:r w:rsidRPr="00BE52EF">
              <w:rPr>
                <w:color w:val="000000"/>
              </w:rPr>
              <w:t>ресми</w:t>
            </w:r>
            <w:proofErr w:type="spellEnd"/>
            <w:r w:rsidRPr="00BE52EF">
              <w:rPr>
                <w:color w:val="000000"/>
              </w:rPr>
              <w:t xml:space="preserve"> </w:t>
            </w:r>
            <w:proofErr w:type="spellStart"/>
            <w:r w:rsidRPr="00BE52EF">
              <w:rPr>
                <w:color w:val="000000"/>
              </w:rPr>
              <w:t>құ</w:t>
            </w:r>
            <w:proofErr w:type="gramStart"/>
            <w:r w:rsidRPr="00BE52EF">
              <w:rPr>
                <w:color w:val="000000"/>
              </w:rPr>
              <w:t>жаттар</w:t>
            </w:r>
            <w:proofErr w:type="gramEnd"/>
            <w:r w:rsidRPr="00BE52EF">
              <w:rPr>
                <w:color w:val="000000"/>
              </w:rPr>
              <w:t>ға</w:t>
            </w:r>
            <w:proofErr w:type="spellEnd"/>
            <w:r w:rsidRPr="00BE52EF">
              <w:rPr>
                <w:color w:val="000000"/>
              </w:rPr>
              <w:t xml:space="preserve"> апостиль </w:t>
            </w:r>
            <w:proofErr w:type="spellStart"/>
            <w:r w:rsidRPr="00BE52EF">
              <w:rPr>
                <w:color w:val="000000"/>
              </w:rPr>
              <w:t>қою</w:t>
            </w:r>
            <w:proofErr w:type="spellEnd"/>
          </w:p>
        </w:tc>
      </w:tr>
      <w:tr w:rsidR="000072A4" w:rsidRPr="00BE52EF"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2</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берушінің</w:t>
            </w:r>
            <w:proofErr w:type="spellEnd"/>
            <w:r w:rsidRPr="00BE52EF">
              <w:rPr>
                <w:color w:val="000000"/>
              </w:rPr>
              <w:t xml:space="preserve"> </w:t>
            </w:r>
            <w:proofErr w:type="spellStart"/>
            <w:r w:rsidRPr="00BE52EF">
              <w:rPr>
                <w:color w:val="000000"/>
              </w:rPr>
              <w:t>атауы</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w:t>
            </w:r>
            <w:proofErr w:type="spellEnd"/>
            <w:r w:rsidRPr="00BE52EF">
              <w:rPr>
                <w:color w:val="000000"/>
              </w:rPr>
              <w:t xml:space="preserve"> </w:t>
            </w:r>
            <w:proofErr w:type="spellStart"/>
            <w:r w:rsidRPr="00BE52EF">
              <w:rPr>
                <w:color w:val="000000"/>
              </w:rPr>
              <w:t>Жоғарғы</w:t>
            </w:r>
            <w:proofErr w:type="spellEnd"/>
            <w:r w:rsidRPr="00BE52EF">
              <w:rPr>
                <w:color w:val="000000"/>
              </w:rPr>
              <w:t xml:space="preserve"> </w:t>
            </w:r>
            <w:proofErr w:type="spellStart"/>
            <w:r w:rsidRPr="00BE52EF">
              <w:rPr>
                <w:color w:val="000000"/>
              </w:rPr>
              <w:t>Сотының</w:t>
            </w:r>
            <w:proofErr w:type="spellEnd"/>
            <w:r w:rsidRPr="00BE52EF">
              <w:rPr>
                <w:color w:val="000000"/>
              </w:rPr>
              <w:t xml:space="preserve"> </w:t>
            </w:r>
            <w:proofErr w:type="spellStart"/>
            <w:r w:rsidRPr="00BE52EF">
              <w:rPr>
                <w:color w:val="000000"/>
              </w:rPr>
              <w:t>жанындағы</w:t>
            </w:r>
            <w:proofErr w:type="spellEnd"/>
            <w:r w:rsidRPr="00BE52EF">
              <w:rPr>
                <w:color w:val="000000"/>
              </w:rPr>
              <w:t xml:space="preserve"> </w:t>
            </w:r>
            <w:proofErr w:type="spellStart"/>
            <w:r w:rsidRPr="00BE52EF">
              <w:rPr>
                <w:color w:val="000000"/>
              </w:rPr>
              <w:t>Соттардың</w:t>
            </w:r>
            <w:proofErr w:type="spellEnd"/>
            <w:r w:rsidRPr="00BE52EF">
              <w:rPr>
                <w:color w:val="000000"/>
              </w:rPr>
              <w:t xml:space="preserve"> </w:t>
            </w:r>
            <w:proofErr w:type="spellStart"/>
            <w:r w:rsidRPr="00BE52EF">
              <w:rPr>
                <w:color w:val="000000"/>
              </w:rPr>
              <w:t>қызметін</w:t>
            </w:r>
            <w:proofErr w:type="spellEnd"/>
            <w:r w:rsidRPr="00BE52EF">
              <w:rPr>
                <w:color w:val="000000"/>
              </w:rPr>
              <w:t xml:space="preserve"> </w:t>
            </w:r>
            <w:proofErr w:type="spellStart"/>
            <w:r w:rsidRPr="00BE52EF">
              <w:rPr>
                <w:color w:val="000000"/>
              </w:rPr>
              <w:t>қамтамасыз</w:t>
            </w:r>
            <w:proofErr w:type="spellEnd"/>
            <w:r w:rsidRPr="00BE52EF">
              <w:rPr>
                <w:color w:val="000000"/>
              </w:rPr>
              <w:t xml:space="preserve"> </w:t>
            </w:r>
            <w:proofErr w:type="spellStart"/>
            <w:r w:rsidRPr="00BE52EF">
              <w:rPr>
                <w:color w:val="000000"/>
              </w:rPr>
              <w:t>ету</w:t>
            </w:r>
            <w:proofErr w:type="spellEnd"/>
            <w:r w:rsidRPr="00BE52EF">
              <w:rPr>
                <w:color w:val="000000"/>
              </w:rPr>
              <w:t xml:space="preserve"> </w:t>
            </w:r>
            <w:proofErr w:type="spellStart"/>
            <w:r w:rsidRPr="00BE52EF">
              <w:rPr>
                <w:color w:val="000000"/>
              </w:rPr>
              <w:t>департаменті</w:t>
            </w:r>
            <w:proofErr w:type="spellEnd"/>
            <w:r w:rsidRPr="00BE52EF">
              <w:rPr>
                <w:color w:val="000000"/>
              </w:rPr>
              <w:t xml:space="preserve"> (</w:t>
            </w: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w:t>
            </w:r>
            <w:proofErr w:type="spellEnd"/>
            <w:r w:rsidRPr="00BE52EF">
              <w:rPr>
                <w:color w:val="000000"/>
              </w:rPr>
              <w:t xml:space="preserve"> </w:t>
            </w:r>
            <w:proofErr w:type="spellStart"/>
            <w:r w:rsidRPr="00BE52EF">
              <w:rPr>
                <w:color w:val="000000"/>
              </w:rPr>
              <w:t>Жоғарғы</w:t>
            </w:r>
            <w:proofErr w:type="spellEnd"/>
            <w:r w:rsidRPr="00BE52EF">
              <w:rPr>
                <w:color w:val="000000"/>
              </w:rPr>
              <w:t xml:space="preserve"> </w:t>
            </w:r>
            <w:proofErr w:type="spellStart"/>
            <w:r w:rsidRPr="00BE52EF">
              <w:rPr>
                <w:color w:val="000000"/>
              </w:rPr>
              <w:t>Сотының</w:t>
            </w:r>
            <w:proofErr w:type="spellEnd"/>
            <w:r w:rsidRPr="00BE52EF">
              <w:rPr>
                <w:color w:val="000000"/>
              </w:rPr>
              <w:t xml:space="preserve"> аппараты) </w:t>
            </w:r>
            <w:proofErr w:type="spellStart"/>
            <w:r w:rsidRPr="00BE52EF">
              <w:rPr>
                <w:color w:val="000000"/>
              </w:rPr>
              <w:t>және</w:t>
            </w:r>
            <w:proofErr w:type="spellEnd"/>
            <w:r w:rsidRPr="00BE52EF">
              <w:rPr>
                <w:color w:val="000000"/>
              </w:rPr>
              <w:t xml:space="preserve"> </w:t>
            </w:r>
            <w:proofErr w:type="spellStart"/>
            <w:r w:rsidRPr="00BE52EF">
              <w:rPr>
                <w:color w:val="000000"/>
              </w:rPr>
              <w:t>оның</w:t>
            </w:r>
            <w:proofErr w:type="spellEnd"/>
            <w:r w:rsidRPr="00BE52EF">
              <w:rPr>
                <w:color w:val="000000"/>
              </w:rPr>
              <w:t xml:space="preserve"> </w:t>
            </w:r>
            <w:proofErr w:type="spellStart"/>
            <w:r w:rsidRPr="00BE52EF">
              <w:rPr>
                <w:color w:val="000000"/>
              </w:rPr>
              <w:t>облыстардағы</w:t>
            </w:r>
            <w:proofErr w:type="spellEnd"/>
            <w:r w:rsidRPr="00BE52EF">
              <w:rPr>
                <w:color w:val="000000"/>
              </w:rPr>
              <w:t xml:space="preserve">, </w:t>
            </w:r>
            <w:r w:rsidRPr="00AC4CF3">
              <w:rPr>
                <w:lang w:val="kk-KZ"/>
              </w:rPr>
              <w:t>республикалық маңызы бар қалаларда және астананың</w:t>
            </w:r>
            <w:r w:rsidRPr="00BE52EF">
              <w:rPr>
                <w:color w:val="000000"/>
              </w:rPr>
              <w:t xml:space="preserve"> </w:t>
            </w:r>
            <w:proofErr w:type="spellStart"/>
            <w:r w:rsidRPr="00BE52EF">
              <w:rPr>
                <w:color w:val="000000"/>
              </w:rPr>
              <w:t>аумақтық</w:t>
            </w:r>
            <w:proofErr w:type="spellEnd"/>
            <w:r w:rsidRPr="00BE52EF">
              <w:rPr>
                <w:color w:val="000000"/>
              </w:rPr>
              <w:t xml:space="preserve"> </w:t>
            </w:r>
            <w:proofErr w:type="spellStart"/>
            <w:r w:rsidRPr="00BE52EF">
              <w:rPr>
                <w:color w:val="000000"/>
              </w:rPr>
              <w:t>органдары</w:t>
            </w:r>
            <w:proofErr w:type="spellEnd"/>
          </w:p>
        </w:tc>
      </w:tr>
      <w:tr w:rsidR="000072A4" w:rsidRPr="00DF4CD3"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3</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тәсілдері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Құжаттарды қабылдау және мемлекеттік көрсетілетін қызмет нәтижелерін беру:</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1) «Азаматтарға арналған үкімет «Мемлекеттік корпорациясы» коммерциялық емес акционерлік қоғамы (бұдан әрі-Мемлекеттік корпорация);</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2) «электрондық үкіметтің» www.egov.kz веб-порталы (бұдан әрі-портал);</w:t>
            </w:r>
          </w:p>
          <w:p w:rsidR="000072A4" w:rsidRPr="00467490" w:rsidRDefault="000072A4" w:rsidP="00C55D21">
            <w:pPr>
              <w:spacing w:after="20"/>
              <w:ind w:left="20"/>
              <w:jc w:val="both"/>
              <w:rPr>
                <w:lang w:val="kk-KZ"/>
              </w:rPr>
            </w:pPr>
            <w:r w:rsidRPr="00467490">
              <w:rPr>
                <w:szCs w:val="28"/>
                <w:lang w:val="kk-KZ"/>
              </w:rPr>
              <w:t>3) Қазақстан Республикасының дипломатиялық өкілдіктері мен консулдық мекемелерінің өтініштері бойынша Қазақстан Республикасы Жоғарғы Сотының жанындағы соттардың қызметін қамтамасыз ету департаментінің (Қазақстан Республикасы Жоғарғы Соты аппаратының) кеңсесі (бұдан әрі – ҚР ЖС СҚҚД) арқылы жүзеге асырылады.</w:t>
            </w:r>
          </w:p>
        </w:tc>
      </w:tr>
      <w:tr w:rsidR="000072A4" w:rsidRPr="00DF4CD3"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4</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мерзімдері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Құжаттар топтамасын тапсырған сәттен бастап:</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порталда-1 (бір) жұмыс күні;</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 xml:space="preserve">облыстарда, </w:t>
            </w:r>
            <w:r w:rsidRPr="00AC4CF3">
              <w:rPr>
                <w:lang w:val="kk-KZ"/>
              </w:rPr>
              <w:t>республикалық маң</w:t>
            </w:r>
            <w:r>
              <w:rPr>
                <w:lang w:val="kk-KZ"/>
              </w:rPr>
              <w:t>ызы бар қалаларда және астанада</w:t>
            </w:r>
            <w:r w:rsidRPr="00AC4CF3">
              <w:rPr>
                <w:color w:val="000000"/>
                <w:lang w:val="kk-KZ"/>
              </w:rPr>
              <w:t xml:space="preserve"> </w:t>
            </w:r>
            <w:r w:rsidRPr="00467490">
              <w:rPr>
                <w:szCs w:val="28"/>
                <w:lang w:val="kk-KZ"/>
              </w:rPr>
              <w:t>орналасқан Мемлекеттік корпорация филиалдарының бөлімдеріне - 1 (бір) жұмыс күні;</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Мемлекеттік корпорация филиалдарының басқа бөлімдеріне - 5 (бес) жұмыс күні;</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Қазақстан Республикасының дипломатиялық өкілдіктері мен консулдық мекемелерінің өтініштері бойынша – 5 (бес) жұмыс күні.</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Құжаттарды қабылдау күні мемлекеттік қызмет көрсету мерзіміне кірмейді.</w:t>
            </w:r>
          </w:p>
          <w:p w:rsidR="000072A4" w:rsidRPr="00467490" w:rsidRDefault="000072A4" w:rsidP="00C55D21">
            <w:pPr>
              <w:pStyle w:val="a4"/>
              <w:shd w:val="clear" w:color="auto" w:fill="FFFFFF"/>
              <w:spacing w:before="0" w:beforeAutospacing="0" w:after="0" w:afterAutospacing="0"/>
              <w:jc w:val="both"/>
              <w:textAlignment w:val="baseline"/>
              <w:rPr>
                <w:szCs w:val="28"/>
                <w:lang w:val="kk-KZ"/>
              </w:rPr>
            </w:pPr>
            <w:r w:rsidRPr="00467490">
              <w:rPr>
                <w:szCs w:val="28"/>
                <w:lang w:val="kk-KZ"/>
              </w:rPr>
              <w:t>Құжаттар топтамасын тапсыру үшін күтудің рұқсат етілген ең ұзақ уақыты - 15 (он бес) минут;</w:t>
            </w:r>
          </w:p>
          <w:p w:rsidR="000072A4" w:rsidRPr="00467490" w:rsidRDefault="000072A4" w:rsidP="00C55D21">
            <w:pPr>
              <w:spacing w:after="20"/>
              <w:ind w:left="20"/>
              <w:jc w:val="both"/>
              <w:rPr>
                <w:lang w:val="kk-KZ"/>
              </w:rPr>
            </w:pPr>
            <w:r w:rsidRPr="00467490">
              <w:rPr>
                <w:szCs w:val="28"/>
                <w:lang w:val="kk-KZ"/>
              </w:rPr>
              <w:lastRenderedPageBreak/>
              <w:t>Қызмет көрсетуді күтудің рұқсат етілген ең ұзақ уақыты-15 (он бес) минут.</w:t>
            </w:r>
          </w:p>
        </w:tc>
      </w:tr>
      <w:tr w:rsidR="000072A4" w:rsidRPr="00BE52EF"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lastRenderedPageBreak/>
              <w:t>5</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нысаны</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Электрондық</w:t>
            </w:r>
            <w:proofErr w:type="spellEnd"/>
            <w:r w:rsidRPr="00BE52EF">
              <w:rPr>
                <w:color w:val="000000"/>
              </w:rPr>
              <w:t xml:space="preserve"> (</w:t>
            </w:r>
            <w:proofErr w:type="spellStart"/>
            <w:r w:rsidRPr="00BE52EF">
              <w:rPr>
                <w:color w:val="000000"/>
              </w:rPr>
              <w:t>ішінара</w:t>
            </w:r>
            <w:proofErr w:type="spellEnd"/>
            <w:r w:rsidRPr="00BE52EF">
              <w:rPr>
                <w:color w:val="000000"/>
              </w:rPr>
              <w:t xml:space="preserve"> </w:t>
            </w:r>
            <w:proofErr w:type="spellStart"/>
            <w:r w:rsidRPr="00BE52EF">
              <w:rPr>
                <w:color w:val="000000"/>
              </w:rPr>
              <w:t>автоматтандырылған</w:t>
            </w:r>
            <w:proofErr w:type="spellEnd"/>
            <w:r w:rsidRPr="00BE52EF">
              <w:rPr>
                <w:color w:val="000000"/>
              </w:rPr>
              <w:t xml:space="preserve">) </w:t>
            </w:r>
            <w:proofErr w:type="spellStart"/>
            <w:r w:rsidRPr="00BE52EF">
              <w:rPr>
                <w:color w:val="000000"/>
              </w:rPr>
              <w:t>немесе</w:t>
            </w:r>
            <w:proofErr w:type="spellEnd"/>
            <w:r w:rsidRPr="00BE52EF">
              <w:rPr>
                <w:color w:val="000000"/>
              </w:rPr>
              <w:t xml:space="preserve"> </w:t>
            </w:r>
            <w:proofErr w:type="spellStart"/>
            <w:r w:rsidRPr="00BE52EF">
              <w:rPr>
                <w:color w:val="000000"/>
              </w:rPr>
              <w:t>қағаз</w:t>
            </w:r>
            <w:proofErr w:type="spellEnd"/>
            <w:r w:rsidRPr="00BE52EF">
              <w:rPr>
                <w:color w:val="000000"/>
              </w:rPr>
              <w:t xml:space="preserve"> </w:t>
            </w:r>
            <w:proofErr w:type="spellStart"/>
            <w:r w:rsidRPr="00BE52EF">
              <w:rPr>
                <w:color w:val="000000"/>
              </w:rPr>
              <w:t>тү</w:t>
            </w:r>
            <w:proofErr w:type="gramStart"/>
            <w:r w:rsidRPr="00BE52EF">
              <w:rPr>
                <w:color w:val="000000"/>
              </w:rPr>
              <w:t>р</w:t>
            </w:r>
            <w:proofErr w:type="gramEnd"/>
            <w:r w:rsidRPr="00BE52EF">
              <w:rPr>
                <w:color w:val="000000"/>
              </w:rPr>
              <w:t>інде</w:t>
            </w:r>
            <w:proofErr w:type="spellEnd"/>
          </w:p>
        </w:tc>
      </w:tr>
      <w:tr w:rsidR="000072A4" w:rsidRPr="007A5D78"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6</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нәтижесі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Default="000072A4" w:rsidP="00C55D21">
            <w:pPr>
              <w:pStyle w:val="a6"/>
              <w:jc w:val="both"/>
              <w:rPr>
                <w:lang w:val="kk-KZ"/>
              </w:rPr>
            </w:pPr>
            <w:proofErr w:type="spellStart"/>
            <w:r w:rsidRPr="00BE52EF">
              <w:t>Құжатқа</w:t>
            </w:r>
            <w:proofErr w:type="spellEnd"/>
            <w:r w:rsidRPr="00BE52EF">
              <w:t xml:space="preserve"> </w:t>
            </w:r>
            <w:proofErr w:type="spellStart"/>
            <w:r w:rsidRPr="00BE52EF">
              <w:t>қол</w:t>
            </w:r>
            <w:proofErr w:type="spellEnd"/>
            <w:r w:rsidRPr="00BE52EF">
              <w:t xml:space="preserve"> </w:t>
            </w:r>
            <w:proofErr w:type="spellStart"/>
            <w:r w:rsidRPr="00BE52EF">
              <w:t>қойған</w:t>
            </w:r>
            <w:proofErr w:type="spellEnd"/>
            <w:r w:rsidRPr="00BE52EF">
              <w:t xml:space="preserve"> </w:t>
            </w:r>
            <w:proofErr w:type="spellStart"/>
            <w:r w:rsidRPr="00BE52EF">
              <w:t>тұлға</w:t>
            </w:r>
            <w:proofErr w:type="spellEnd"/>
            <w:r w:rsidRPr="00BE52EF">
              <w:t xml:space="preserve"> </w:t>
            </w:r>
            <w:proofErr w:type="spellStart"/>
            <w:r w:rsidRPr="00BE52EF">
              <w:t>қолының</w:t>
            </w:r>
            <w:proofErr w:type="spellEnd"/>
            <w:r w:rsidRPr="00BE52EF">
              <w:t xml:space="preserve"> </w:t>
            </w:r>
            <w:proofErr w:type="spellStart"/>
            <w:r w:rsidRPr="00BE52EF">
              <w:t>тү</w:t>
            </w:r>
            <w:proofErr w:type="gramStart"/>
            <w:r w:rsidRPr="00BE52EF">
              <w:t>пн</w:t>
            </w:r>
            <w:proofErr w:type="gramEnd"/>
            <w:r w:rsidRPr="00BE52EF">
              <w:t>ұсқалығын</w:t>
            </w:r>
            <w:proofErr w:type="spellEnd"/>
            <w:r w:rsidRPr="00BE52EF">
              <w:t xml:space="preserve"> </w:t>
            </w:r>
            <w:proofErr w:type="spellStart"/>
            <w:r w:rsidRPr="00BE52EF">
              <w:t>куәландыратын</w:t>
            </w:r>
            <w:proofErr w:type="spellEnd"/>
            <w:r w:rsidRPr="00BE52EF">
              <w:t xml:space="preserve"> </w:t>
            </w:r>
            <w:proofErr w:type="spellStart"/>
            <w:r w:rsidRPr="00BE52EF">
              <w:t>және</w:t>
            </w:r>
            <w:proofErr w:type="spellEnd"/>
            <w:r w:rsidRPr="00BE52EF">
              <w:t xml:space="preserve"> </w:t>
            </w:r>
            <w:proofErr w:type="spellStart"/>
            <w:r w:rsidRPr="00BE52EF">
              <w:t>оның</w:t>
            </w:r>
            <w:proofErr w:type="spellEnd"/>
            <w:r w:rsidRPr="00BE52EF">
              <w:t xml:space="preserve"> </w:t>
            </w:r>
            <w:proofErr w:type="spellStart"/>
            <w:r w:rsidRPr="00BE52EF">
              <w:t>өкілеттілігін</w:t>
            </w:r>
            <w:proofErr w:type="spellEnd"/>
            <w:r w:rsidRPr="00BE52EF">
              <w:t xml:space="preserve">, </w:t>
            </w:r>
            <w:proofErr w:type="spellStart"/>
            <w:r w:rsidRPr="00BE52EF">
              <w:t>сондай-ақ</w:t>
            </w:r>
            <w:proofErr w:type="spellEnd"/>
            <w:r w:rsidRPr="00BE52EF">
              <w:t xml:space="preserve"> осы </w:t>
            </w:r>
            <w:proofErr w:type="spellStart"/>
            <w:r w:rsidRPr="00BE52EF">
              <w:t>құжат</w:t>
            </w:r>
            <w:proofErr w:type="spellEnd"/>
            <w:r w:rsidRPr="00BE52EF">
              <w:t xml:space="preserve"> </w:t>
            </w:r>
            <w:proofErr w:type="spellStart"/>
            <w:r w:rsidRPr="00BE52EF">
              <w:t>бекітілген</w:t>
            </w:r>
            <w:proofErr w:type="spellEnd"/>
            <w:r w:rsidRPr="00BE52EF">
              <w:t xml:space="preserve"> </w:t>
            </w:r>
            <w:proofErr w:type="spellStart"/>
            <w:r w:rsidRPr="00BE52EF">
              <w:t>мөрдің</w:t>
            </w:r>
            <w:proofErr w:type="spellEnd"/>
            <w:r w:rsidRPr="00BE52EF">
              <w:t xml:space="preserve"> </w:t>
            </w:r>
            <w:proofErr w:type="spellStart"/>
            <w:r w:rsidRPr="00BE52EF">
              <w:t>немесе</w:t>
            </w:r>
            <w:proofErr w:type="spellEnd"/>
            <w:r w:rsidRPr="00BE52EF">
              <w:t xml:space="preserve"> </w:t>
            </w:r>
            <w:proofErr w:type="spellStart"/>
            <w:r w:rsidRPr="00BE52EF">
              <w:t>мөртаңбаның</w:t>
            </w:r>
            <w:proofErr w:type="spellEnd"/>
            <w:r w:rsidRPr="00BE52EF">
              <w:t xml:space="preserve"> </w:t>
            </w:r>
            <w:proofErr w:type="spellStart"/>
            <w:r w:rsidRPr="00BE52EF">
              <w:t>түпнұсқалығын</w:t>
            </w:r>
            <w:proofErr w:type="spellEnd"/>
            <w:r w:rsidRPr="00BE52EF">
              <w:t xml:space="preserve"> </w:t>
            </w:r>
            <w:proofErr w:type="spellStart"/>
            <w:r w:rsidRPr="00BE52EF">
              <w:t>растайтын</w:t>
            </w:r>
            <w:proofErr w:type="spellEnd"/>
            <w:r w:rsidRPr="00BE52EF">
              <w:t xml:space="preserve"> </w:t>
            </w:r>
            <w:proofErr w:type="spellStart"/>
            <w:r w:rsidRPr="00BE52EF">
              <w:t>арнайы</w:t>
            </w:r>
            <w:proofErr w:type="spellEnd"/>
            <w:r w:rsidRPr="00BE52EF">
              <w:t xml:space="preserve"> </w:t>
            </w:r>
            <w:proofErr w:type="spellStart"/>
            <w:r w:rsidRPr="00BE52EF">
              <w:t>мөртаңба</w:t>
            </w:r>
            <w:proofErr w:type="spellEnd"/>
            <w:r w:rsidRPr="00BE52EF">
              <w:t xml:space="preserve"> – апостиль </w:t>
            </w:r>
            <w:proofErr w:type="spellStart"/>
            <w:r w:rsidRPr="00BE52EF">
              <w:t>қойылған</w:t>
            </w:r>
            <w:proofErr w:type="spellEnd"/>
            <w:r w:rsidRPr="00BE52EF">
              <w:t xml:space="preserve"> </w:t>
            </w:r>
            <w:proofErr w:type="spellStart"/>
            <w:r w:rsidRPr="00BE52EF">
              <w:t>құжат</w:t>
            </w:r>
            <w:proofErr w:type="spellEnd"/>
            <w:r w:rsidRPr="00BE52EF">
              <w:t xml:space="preserve"> </w:t>
            </w:r>
            <w:proofErr w:type="spellStart"/>
            <w:r w:rsidRPr="00BE52EF">
              <w:t>немесе</w:t>
            </w:r>
            <w:proofErr w:type="spellEnd"/>
            <w:r w:rsidRPr="00BE52EF">
              <w:t xml:space="preserve"> </w:t>
            </w:r>
            <w:proofErr w:type="spellStart"/>
            <w:r w:rsidRPr="00BE52EF">
              <w:t>мемлекеттік</w:t>
            </w:r>
            <w:proofErr w:type="spellEnd"/>
            <w:r w:rsidRPr="00BE52EF">
              <w:t xml:space="preserve"> </w:t>
            </w:r>
            <w:proofErr w:type="spellStart"/>
            <w:r w:rsidRPr="00BE52EF">
              <w:t>қызмет</w:t>
            </w:r>
            <w:proofErr w:type="spellEnd"/>
            <w:r w:rsidRPr="00BE52EF">
              <w:t xml:space="preserve"> </w:t>
            </w:r>
            <w:proofErr w:type="spellStart"/>
            <w:r w:rsidRPr="00BE52EF">
              <w:t>көрсетуден</w:t>
            </w:r>
            <w:proofErr w:type="spellEnd"/>
            <w:r w:rsidRPr="00BE52EF">
              <w:t xml:space="preserve"> бас </w:t>
            </w:r>
            <w:proofErr w:type="spellStart"/>
            <w:r w:rsidRPr="00BE52EF">
              <w:t>тарту</w:t>
            </w:r>
            <w:proofErr w:type="spellEnd"/>
            <w:r w:rsidRPr="00BE52EF">
              <w:t xml:space="preserve"> </w:t>
            </w:r>
            <w:proofErr w:type="spellStart"/>
            <w:r w:rsidRPr="00BE52EF">
              <w:t>туралы</w:t>
            </w:r>
            <w:proofErr w:type="spellEnd"/>
            <w:r w:rsidRPr="00BE52EF">
              <w:t xml:space="preserve"> </w:t>
            </w:r>
            <w:proofErr w:type="spellStart"/>
            <w:r w:rsidRPr="00BE52EF">
              <w:t>дәлелді</w:t>
            </w:r>
            <w:proofErr w:type="spellEnd"/>
            <w:r w:rsidRPr="00BE52EF">
              <w:t xml:space="preserve"> </w:t>
            </w:r>
            <w:proofErr w:type="spellStart"/>
            <w:r w:rsidRPr="00BE52EF">
              <w:t>жауап</w:t>
            </w:r>
            <w:proofErr w:type="spellEnd"/>
            <w:r w:rsidRPr="00BE52EF">
              <w:t>.</w:t>
            </w:r>
          </w:p>
          <w:p w:rsidR="000072A4" w:rsidRPr="007A5D78" w:rsidRDefault="000072A4" w:rsidP="00C55D21">
            <w:pPr>
              <w:pStyle w:val="a6"/>
              <w:jc w:val="both"/>
              <w:rPr>
                <w:lang w:val="kk-KZ"/>
              </w:rPr>
            </w:pPr>
            <w:r w:rsidRPr="007A5D78">
              <w:rPr>
                <w:lang w:val="kk-KZ"/>
              </w:rPr>
              <w:t>Порталда көрсетілетін қызметті алушының "жеке кабинетіне" мемлекеттік қызмет көрсетуге дайын екендігі туралы хабарлама не бас тарту себептері көрсетілген жауап жіберіледі.</w:t>
            </w:r>
            <w:r w:rsidRPr="007A5D78">
              <w:rPr>
                <w:lang w:val="kk-KZ"/>
              </w:rPr>
              <w:br/>
              <w:t>Мемлекеттік көрсетілетін қызмет нәтижелерін ұсыну нысаны: қағаз түрінде.</w:t>
            </w:r>
          </w:p>
        </w:tc>
      </w:tr>
      <w:tr w:rsidR="000072A4" w:rsidRPr="00BE52EF"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7</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кезінде</w:t>
            </w:r>
            <w:proofErr w:type="spellEnd"/>
            <w:r w:rsidRPr="00BE52EF">
              <w:rPr>
                <w:color w:val="000000"/>
              </w:rPr>
              <w:t xml:space="preserve"> </w:t>
            </w: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алушыдан</w:t>
            </w:r>
            <w:proofErr w:type="spellEnd"/>
            <w:r w:rsidRPr="00BE52EF">
              <w:rPr>
                <w:color w:val="000000"/>
              </w:rPr>
              <w:t xml:space="preserve"> </w:t>
            </w:r>
            <w:proofErr w:type="spellStart"/>
            <w:r w:rsidRPr="00BE52EF">
              <w:rPr>
                <w:color w:val="000000"/>
              </w:rPr>
              <w:t>алынатын</w:t>
            </w:r>
            <w:proofErr w:type="spellEnd"/>
            <w:r w:rsidRPr="00BE52EF">
              <w:rPr>
                <w:color w:val="000000"/>
              </w:rPr>
              <w:t xml:space="preserve"> </w:t>
            </w:r>
            <w:proofErr w:type="spellStart"/>
            <w:r w:rsidRPr="00BE52EF">
              <w:rPr>
                <w:color w:val="000000"/>
              </w:rPr>
              <w:t>төлемақы</w:t>
            </w:r>
            <w:proofErr w:type="spellEnd"/>
            <w:r w:rsidRPr="00BE52EF">
              <w:rPr>
                <w:color w:val="000000"/>
              </w:rPr>
              <w:t xml:space="preserve"> </w:t>
            </w:r>
            <w:proofErr w:type="spellStart"/>
            <w:r w:rsidRPr="00BE52EF">
              <w:rPr>
                <w:color w:val="000000"/>
              </w:rPr>
              <w:t>мөлшері</w:t>
            </w:r>
            <w:proofErr w:type="spellEnd"/>
            <w:r w:rsidRPr="00BE52EF">
              <w:rPr>
                <w:color w:val="000000"/>
              </w:rPr>
              <w:t xml:space="preserve"> </w:t>
            </w:r>
            <w:proofErr w:type="spellStart"/>
            <w:r w:rsidRPr="00BE52EF">
              <w:rPr>
                <w:color w:val="000000"/>
              </w:rPr>
              <w:t>және</w:t>
            </w:r>
            <w:proofErr w:type="spellEnd"/>
            <w:r w:rsidRPr="00BE52EF">
              <w:rPr>
                <w:color w:val="000000"/>
              </w:rPr>
              <w:t xml:space="preserve"> </w:t>
            </w: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Республикасының</w:t>
            </w:r>
            <w:proofErr w:type="spellEnd"/>
            <w:r w:rsidRPr="00BE52EF">
              <w:rPr>
                <w:color w:val="000000"/>
              </w:rPr>
              <w:t xml:space="preserve"> </w:t>
            </w:r>
            <w:proofErr w:type="spellStart"/>
            <w:r w:rsidRPr="00BE52EF">
              <w:rPr>
                <w:color w:val="000000"/>
              </w:rPr>
              <w:t>заңнамасында</w:t>
            </w:r>
            <w:proofErr w:type="spellEnd"/>
            <w:r w:rsidRPr="00BE52EF">
              <w:rPr>
                <w:color w:val="000000"/>
              </w:rPr>
              <w:t xml:space="preserve"> </w:t>
            </w:r>
            <w:proofErr w:type="spellStart"/>
            <w:r w:rsidRPr="00BE52EF">
              <w:rPr>
                <w:color w:val="000000"/>
              </w:rPr>
              <w:t>көзделген</w:t>
            </w:r>
            <w:proofErr w:type="spellEnd"/>
            <w:r w:rsidRPr="00BE52EF">
              <w:rPr>
                <w:color w:val="000000"/>
              </w:rPr>
              <w:t xml:space="preserve"> </w:t>
            </w:r>
            <w:proofErr w:type="spellStart"/>
            <w:r w:rsidRPr="00BE52EF">
              <w:rPr>
                <w:color w:val="000000"/>
              </w:rPr>
              <w:t>жағдайларда</w:t>
            </w:r>
            <w:proofErr w:type="spellEnd"/>
            <w:r w:rsidRPr="00BE52EF">
              <w:rPr>
                <w:color w:val="000000"/>
              </w:rPr>
              <w:t xml:space="preserve"> оны </w:t>
            </w:r>
            <w:proofErr w:type="spellStart"/>
            <w:r w:rsidRPr="00BE52EF">
              <w:rPr>
                <w:color w:val="000000"/>
              </w:rPr>
              <w:t>алу</w:t>
            </w:r>
            <w:proofErr w:type="spellEnd"/>
            <w:r w:rsidRPr="00BE52EF">
              <w:rPr>
                <w:color w:val="000000"/>
              </w:rPr>
              <w:t xml:space="preserve"> </w:t>
            </w:r>
            <w:proofErr w:type="spellStart"/>
            <w:r w:rsidRPr="00BE52EF">
              <w:rPr>
                <w:color w:val="000000"/>
              </w:rPr>
              <w:t>тә</w:t>
            </w:r>
            <w:proofErr w:type="gramStart"/>
            <w:r w:rsidRPr="00BE52EF">
              <w:rPr>
                <w:color w:val="000000"/>
              </w:rPr>
              <w:t>с</w:t>
            </w:r>
            <w:proofErr w:type="gramEnd"/>
            <w:r w:rsidRPr="00BE52EF">
              <w:rPr>
                <w:color w:val="000000"/>
              </w:rPr>
              <w:t>ілдері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ақылы</w:t>
            </w:r>
            <w:proofErr w:type="spellEnd"/>
            <w:r w:rsidRPr="00BE52EF">
              <w:rPr>
                <w:color w:val="000000"/>
              </w:rPr>
              <w:t xml:space="preserve"> </w:t>
            </w:r>
            <w:proofErr w:type="spellStart"/>
            <w:r w:rsidRPr="00BE52EF">
              <w:rPr>
                <w:color w:val="000000"/>
              </w:rPr>
              <w:t>түрде</w:t>
            </w:r>
            <w:proofErr w:type="spellEnd"/>
            <w:r w:rsidRPr="00BE52EF">
              <w:rPr>
                <w:color w:val="000000"/>
              </w:rPr>
              <w:t xml:space="preserve"> </w:t>
            </w:r>
            <w:proofErr w:type="spellStart"/>
            <w:r w:rsidRPr="00BE52EF">
              <w:rPr>
                <w:color w:val="000000"/>
              </w:rPr>
              <w:t>көрсетіледі</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көрсетiлгенi</w:t>
            </w:r>
            <w:proofErr w:type="spellEnd"/>
            <w:r w:rsidRPr="00BE52EF">
              <w:rPr>
                <w:color w:val="000000"/>
              </w:rPr>
              <w:t xml:space="preserve"> </w:t>
            </w:r>
            <w:proofErr w:type="spellStart"/>
            <w:r w:rsidRPr="00BE52EF">
              <w:rPr>
                <w:color w:val="000000"/>
              </w:rPr>
              <w:t>үшiн</w:t>
            </w:r>
            <w:proofErr w:type="spellEnd"/>
            <w:r w:rsidRPr="00BE52EF">
              <w:rPr>
                <w:color w:val="000000"/>
              </w:rPr>
              <w:t xml:space="preserve"> "</w:t>
            </w:r>
            <w:proofErr w:type="spellStart"/>
            <w:r w:rsidRPr="00BE52EF">
              <w:rPr>
                <w:color w:val="000000"/>
              </w:rPr>
              <w:t>Салық</w:t>
            </w:r>
            <w:proofErr w:type="spellEnd"/>
            <w:r w:rsidRPr="00BE52EF">
              <w:rPr>
                <w:color w:val="000000"/>
              </w:rPr>
              <w:t xml:space="preserve"> </w:t>
            </w:r>
            <w:proofErr w:type="spellStart"/>
            <w:r w:rsidRPr="00BE52EF">
              <w:rPr>
                <w:color w:val="000000"/>
              </w:rPr>
              <w:t>және</w:t>
            </w:r>
            <w:proofErr w:type="spellEnd"/>
            <w:r w:rsidRPr="00BE52EF">
              <w:rPr>
                <w:color w:val="000000"/>
              </w:rPr>
              <w:t xml:space="preserve"> </w:t>
            </w:r>
            <w:proofErr w:type="spellStart"/>
            <w:r w:rsidRPr="00BE52EF">
              <w:rPr>
                <w:color w:val="000000"/>
              </w:rPr>
              <w:t>бюджетке</w:t>
            </w:r>
            <w:proofErr w:type="spellEnd"/>
            <w:r w:rsidRPr="00BE52EF">
              <w:rPr>
                <w:color w:val="000000"/>
              </w:rPr>
              <w:t xml:space="preserve"> </w:t>
            </w:r>
            <w:proofErr w:type="spellStart"/>
            <w:r w:rsidRPr="00BE52EF">
              <w:rPr>
                <w:color w:val="000000"/>
              </w:rPr>
              <w:t>төленетiн</w:t>
            </w:r>
            <w:proofErr w:type="spellEnd"/>
            <w:r w:rsidRPr="00BE52EF">
              <w:rPr>
                <w:color w:val="000000"/>
              </w:rPr>
              <w:t xml:space="preserve"> </w:t>
            </w:r>
            <w:proofErr w:type="spellStart"/>
            <w:r w:rsidRPr="00BE52EF">
              <w:rPr>
                <w:color w:val="000000"/>
              </w:rPr>
              <w:t>басқа</w:t>
            </w:r>
            <w:proofErr w:type="spellEnd"/>
            <w:r w:rsidRPr="00BE52EF">
              <w:rPr>
                <w:color w:val="000000"/>
              </w:rPr>
              <w:t xml:space="preserve"> да </w:t>
            </w:r>
            <w:proofErr w:type="spellStart"/>
            <w:r w:rsidRPr="00BE52EF">
              <w:rPr>
                <w:color w:val="000000"/>
              </w:rPr>
              <w:t>мiндеттi</w:t>
            </w:r>
            <w:proofErr w:type="spellEnd"/>
            <w:r w:rsidRPr="00BE52EF">
              <w:rPr>
                <w:color w:val="000000"/>
              </w:rPr>
              <w:t xml:space="preserve"> </w:t>
            </w:r>
            <w:proofErr w:type="spellStart"/>
            <w:r w:rsidRPr="00BE52EF">
              <w:rPr>
                <w:color w:val="000000"/>
              </w:rPr>
              <w:t>төлемдер</w:t>
            </w:r>
            <w:proofErr w:type="spellEnd"/>
            <w:r w:rsidRPr="00BE52EF">
              <w:rPr>
                <w:color w:val="000000"/>
              </w:rPr>
              <w:t xml:space="preserve"> </w:t>
            </w:r>
            <w:proofErr w:type="spellStart"/>
            <w:r w:rsidRPr="00BE52EF">
              <w:rPr>
                <w:color w:val="000000"/>
              </w:rPr>
              <w:t>туралы</w:t>
            </w:r>
            <w:proofErr w:type="spellEnd"/>
            <w:r w:rsidRPr="00BE52EF">
              <w:rPr>
                <w:color w:val="000000"/>
              </w:rPr>
              <w:t xml:space="preserve">" </w:t>
            </w: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Республикасының</w:t>
            </w:r>
            <w:proofErr w:type="spellEnd"/>
            <w:r w:rsidRPr="00BE52EF">
              <w:rPr>
                <w:color w:val="000000"/>
              </w:rPr>
              <w:t xml:space="preserve"> </w:t>
            </w:r>
            <w:proofErr w:type="spellStart"/>
            <w:r w:rsidRPr="00BE52EF">
              <w:rPr>
                <w:color w:val="000000"/>
              </w:rPr>
              <w:t>Кодексiнiң</w:t>
            </w:r>
            <w:proofErr w:type="spellEnd"/>
            <w:r w:rsidRPr="00BE52EF">
              <w:rPr>
                <w:color w:val="000000"/>
              </w:rPr>
              <w:t xml:space="preserve"> (</w:t>
            </w:r>
            <w:proofErr w:type="spellStart"/>
            <w:r w:rsidRPr="00BE52EF">
              <w:rPr>
                <w:color w:val="000000"/>
              </w:rPr>
              <w:t>Салық</w:t>
            </w:r>
            <w:proofErr w:type="spellEnd"/>
            <w:r w:rsidRPr="00BE52EF">
              <w:rPr>
                <w:color w:val="000000"/>
              </w:rPr>
              <w:t xml:space="preserve"> </w:t>
            </w:r>
            <w:proofErr w:type="spellStart"/>
            <w:r w:rsidRPr="00BE52EF">
              <w:rPr>
                <w:color w:val="000000"/>
              </w:rPr>
              <w:t>кодексi</w:t>
            </w:r>
            <w:proofErr w:type="spellEnd"/>
            <w:r w:rsidRPr="00BE52EF">
              <w:rPr>
                <w:color w:val="000000"/>
              </w:rPr>
              <w:t xml:space="preserve">) 615-бабының 7) </w:t>
            </w:r>
            <w:proofErr w:type="spellStart"/>
            <w:r w:rsidRPr="00BE52EF">
              <w:rPr>
                <w:color w:val="000000"/>
              </w:rPr>
              <w:t>тармақшасына</w:t>
            </w:r>
            <w:proofErr w:type="spellEnd"/>
            <w:r w:rsidRPr="00BE52EF">
              <w:rPr>
                <w:color w:val="000000"/>
              </w:rPr>
              <w:t xml:space="preserve"> </w:t>
            </w:r>
            <w:proofErr w:type="spellStart"/>
            <w:r w:rsidRPr="00BE52EF">
              <w:rPr>
                <w:color w:val="000000"/>
              </w:rPr>
              <w:t>сәйкес</w:t>
            </w:r>
            <w:proofErr w:type="spellEnd"/>
            <w:r w:rsidRPr="00BE52EF">
              <w:rPr>
                <w:color w:val="000000"/>
              </w:rPr>
              <w:t xml:space="preserve"> </w:t>
            </w:r>
            <w:proofErr w:type="spellStart"/>
            <w:r w:rsidRPr="00BE52EF">
              <w:rPr>
                <w:color w:val="000000"/>
              </w:rPr>
              <w:t>әрбір</w:t>
            </w:r>
            <w:proofErr w:type="spellEnd"/>
            <w:r w:rsidRPr="00BE52EF">
              <w:rPr>
                <w:color w:val="000000"/>
              </w:rPr>
              <w:t xml:space="preserve"> апостиль </w:t>
            </w:r>
            <w:proofErr w:type="spellStart"/>
            <w:r w:rsidRPr="00BE52EF">
              <w:rPr>
                <w:color w:val="000000"/>
              </w:rPr>
              <w:t>қойылатын</w:t>
            </w:r>
            <w:proofErr w:type="spellEnd"/>
            <w:r w:rsidRPr="00BE52EF">
              <w:rPr>
                <w:color w:val="000000"/>
              </w:rPr>
              <w:t xml:space="preserve"> </w:t>
            </w:r>
            <w:proofErr w:type="spellStart"/>
            <w:r w:rsidRPr="00BE52EF">
              <w:rPr>
                <w:color w:val="000000"/>
              </w:rPr>
              <w:t>құжат</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0,5 </w:t>
            </w:r>
            <w:proofErr w:type="spellStart"/>
            <w:r w:rsidRPr="00BE52EF">
              <w:rPr>
                <w:color w:val="000000"/>
              </w:rPr>
              <w:t>айлық</w:t>
            </w:r>
            <w:proofErr w:type="spellEnd"/>
            <w:r w:rsidRPr="00BE52EF">
              <w:rPr>
                <w:color w:val="000000"/>
              </w:rPr>
              <w:t xml:space="preserve"> </w:t>
            </w:r>
            <w:proofErr w:type="spellStart"/>
            <w:r w:rsidRPr="00BE52EF">
              <w:rPr>
                <w:color w:val="000000"/>
              </w:rPr>
              <w:t>есептік</w:t>
            </w:r>
            <w:proofErr w:type="spellEnd"/>
            <w:r w:rsidRPr="00BE52EF">
              <w:rPr>
                <w:color w:val="000000"/>
              </w:rPr>
              <w:t xml:space="preserve"> </w:t>
            </w:r>
            <w:proofErr w:type="spellStart"/>
            <w:proofErr w:type="gramStart"/>
            <w:r w:rsidRPr="00BE52EF">
              <w:rPr>
                <w:color w:val="000000"/>
              </w:rPr>
              <w:t>к</w:t>
            </w:r>
            <w:proofErr w:type="gramEnd"/>
            <w:r w:rsidRPr="00BE52EF">
              <w:rPr>
                <w:color w:val="000000"/>
              </w:rPr>
              <w:t>өрсеткіш</w:t>
            </w:r>
            <w:proofErr w:type="spellEnd"/>
            <w:r w:rsidRPr="00BE52EF">
              <w:rPr>
                <w:color w:val="000000"/>
              </w:rPr>
              <w:t xml:space="preserve"> </w:t>
            </w:r>
            <w:proofErr w:type="spellStart"/>
            <w:r w:rsidRPr="00BE52EF">
              <w:rPr>
                <w:color w:val="000000"/>
              </w:rPr>
              <w:t>мөлшерінде</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баж</w:t>
            </w:r>
            <w:proofErr w:type="spellEnd"/>
            <w:r w:rsidRPr="00BE52EF">
              <w:rPr>
                <w:color w:val="000000"/>
              </w:rPr>
              <w:t xml:space="preserve"> </w:t>
            </w:r>
            <w:proofErr w:type="spellStart"/>
            <w:r w:rsidRPr="00BE52EF">
              <w:rPr>
                <w:color w:val="000000"/>
              </w:rPr>
              <w:t>алынады</w:t>
            </w:r>
            <w:proofErr w:type="spellEnd"/>
            <w:r w:rsidRPr="00BE52EF">
              <w:rPr>
                <w:color w:val="000000"/>
              </w:rPr>
              <w:t>.</w:t>
            </w:r>
            <w:r w:rsidRPr="00BE52EF">
              <w:br/>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баж</w:t>
            </w:r>
            <w:proofErr w:type="spellEnd"/>
            <w:r w:rsidRPr="00BE52EF">
              <w:rPr>
                <w:color w:val="000000"/>
              </w:rPr>
              <w:t xml:space="preserve"> </w:t>
            </w:r>
            <w:proofErr w:type="spellStart"/>
            <w:r w:rsidRPr="00BE52EF">
              <w:rPr>
                <w:color w:val="000000"/>
              </w:rPr>
              <w:t>екінші</w:t>
            </w:r>
            <w:proofErr w:type="spellEnd"/>
            <w:r w:rsidRPr="00BE52EF">
              <w:rPr>
                <w:color w:val="000000"/>
              </w:rPr>
              <w:t xml:space="preserve"> </w:t>
            </w:r>
            <w:proofErr w:type="spellStart"/>
            <w:r w:rsidRPr="00BE52EF">
              <w:rPr>
                <w:color w:val="000000"/>
              </w:rPr>
              <w:t>деңгейдегі</w:t>
            </w:r>
            <w:proofErr w:type="spellEnd"/>
            <w:r w:rsidRPr="00BE52EF">
              <w:rPr>
                <w:color w:val="000000"/>
              </w:rPr>
              <w:t xml:space="preserve"> </w:t>
            </w:r>
            <w:proofErr w:type="spellStart"/>
            <w:r w:rsidRPr="00BE52EF">
              <w:rPr>
                <w:color w:val="000000"/>
              </w:rPr>
              <w:t>банктер</w:t>
            </w:r>
            <w:proofErr w:type="spellEnd"/>
            <w:r w:rsidRPr="00BE52EF">
              <w:rPr>
                <w:color w:val="000000"/>
              </w:rPr>
              <w:t xml:space="preserve"> </w:t>
            </w:r>
            <w:proofErr w:type="spellStart"/>
            <w:r w:rsidRPr="00BE52EF">
              <w:rPr>
                <w:color w:val="000000"/>
              </w:rPr>
              <w:t>немесе</w:t>
            </w:r>
            <w:proofErr w:type="spellEnd"/>
            <w:r w:rsidRPr="00BE52EF">
              <w:rPr>
                <w:color w:val="000000"/>
              </w:rPr>
              <w:t xml:space="preserve"> банк </w:t>
            </w:r>
            <w:proofErr w:type="spellStart"/>
            <w:r w:rsidRPr="00BE52EF">
              <w:rPr>
                <w:color w:val="000000"/>
              </w:rPr>
              <w:t>операцияларының</w:t>
            </w:r>
            <w:proofErr w:type="spellEnd"/>
            <w:r w:rsidRPr="00BE52EF">
              <w:rPr>
                <w:color w:val="000000"/>
              </w:rPr>
              <w:t xml:space="preserve"> </w:t>
            </w:r>
            <w:proofErr w:type="spellStart"/>
            <w:r w:rsidRPr="00BE52EF">
              <w:rPr>
                <w:color w:val="000000"/>
              </w:rPr>
              <w:t>жекелеген</w:t>
            </w:r>
            <w:proofErr w:type="spellEnd"/>
            <w:r w:rsidRPr="00BE52EF">
              <w:rPr>
                <w:color w:val="000000"/>
              </w:rPr>
              <w:t xml:space="preserve"> </w:t>
            </w:r>
            <w:proofErr w:type="spellStart"/>
            <w:r w:rsidRPr="00BE52EF">
              <w:rPr>
                <w:color w:val="000000"/>
              </w:rPr>
              <w:t>түрлерін</w:t>
            </w:r>
            <w:proofErr w:type="spellEnd"/>
            <w:r w:rsidRPr="00BE52EF">
              <w:rPr>
                <w:color w:val="000000"/>
              </w:rPr>
              <w:t xml:space="preserve"> </w:t>
            </w:r>
            <w:proofErr w:type="spellStart"/>
            <w:r w:rsidRPr="00BE52EF">
              <w:rPr>
                <w:color w:val="000000"/>
              </w:rPr>
              <w:t>жүзеге</w:t>
            </w:r>
            <w:proofErr w:type="spellEnd"/>
            <w:r w:rsidRPr="00BE52EF">
              <w:rPr>
                <w:color w:val="000000"/>
              </w:rPr>
              <w:t xml:space="preserve"> </w:t>
            </w:r>
            <w:proofErr w:type="spellStart"/>
            <w:r w:rsidRPr="00BE52EF">
              <w:rPr>
                <w:color w:val="000000"/>
              </w:rPr>
              <w:t>асыратын</w:t>
            </w:r>
            <w:proofErr w:type="spellEnd"/>
            <w:r w:rsidRPr="00BE52EF">
              <w:rPr>
                <w:color w:val="000000"/>
              </w:rPr>
              <w:t xml:space="preserve"> </w:t>
            </w:r>
            <w:proofErr w:type="spellStart"/>
            <w:r w:rsidRPr="00BE52EF">
              <w:rPr>
                <w:color w:val="000000"/>
              </w:rPr>
              <w:t>ұйымдар</w:t>
            </w:r>
            <w:proofErr w:type="spellEnd"/>
            <w:r w:rsidRPr="00BE52EF">
              <w:rPr>
                <w:color w:val="000000"/>
              </w:rPr>
              <w:t xml:space="preserve">, </w:t>
            </w:r>
            <w:proofErr w:type="spellStart"/>
            <w:r w:rsidRPr="00BE52EF">
              <w:rPr>
                <w:color w:val="000000"/>
              </w:rPr>
              <w:t>сондай-а</w:t>
            </w:r>
            <w:proofErr w:type="gramStart"/>
            <w:r w:rsidRPr="00BE52EF">
              <w:rPr>
                <w:color w:val="000000"/>
              </w:rPr>
              <w:t>қ</w:t>
            </w:r>
            <w:proofErr w:type="spellEnd"/>
            <w:r w:rsidRPr="00BE52EF">
              <w:rPr>
                <w:color w:val="000000"/>
              </w:rPr>
              <w:t xml:space="preserve"> Э</w:t>
            </w:r>
            <w:proofErr w:type="gramEnd"/>
            <w:r w:rsidRPr="00BE52EF">
              <w:rPr>
                <w:color w:val="000000"/>
              </w:rPr>
              <w:t xml:space="preserve">ҮТШ </w:t>
            </w:r>
            <w:proofErr w:type="spellStart"/>
            <w:r w:rsidRPr="00BE52EF">
              <w:rPr>
                <w:color w:val="000000"/>
              </w:rPr>
              <w:t>арқылы</w:t>
            </w:r>
            <w:proofErr w:type="spellEnd"/>
            <w:r w:rsidRPr="00BE52EF">
              <w:rPr>
                <w:color w:val="000000"/>
              </w:rPr>
              <w:t xml:space="preserve"> </w:t>
            </w:r>
            <w:proofErr w:type="spellStart"/>
            <w:r w:rsidRPr="00BE52EF">
              <w:rPr>
                <w:color w:val="000000"/>
              </w:rPr>
              <w:t>төленеді</w:t>
            </w:r>
            <w:proofErr w:type="spellEnd"/>
            <w:r w:rsidRPr="00BE52EF">
              <w:rPr>
                <w:color w:val="000000"/>
              </w:rPr>
              <w:t>.</w:t>
            </w:r>
          </w:p>
        </w:tc>
      </w:tr>
      <w:tr w:rsidR="000072A4" w:rsidRPr="007A5D78"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8</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беруші</w:t>
            </w:r>
            <w:proofErr w:type="gramStart"/>
            <w:r w:rsidRPr="00BE52EF">
              <w:rPr>
                <w:color w:val="000000"/>
              </w:rPr>
              <w:t>нің</w:t>
            </w:r>
            <w:proofErr w:type="spellEnd"/>
            <w:r w:rsidRPr="00BE52EF">
              <w:rPr>
                <w:color w:val="000000"/>
              </w:rPr>
              <w:t xml:space="preserve"> </w:t>
            </w:r>
            <w:proofErr w:type="spellStart"/>
            <w:r w:rsidRPr="00BE52EF">
              <w:rPr>
                <w:color w:val="000000"/>
              </w:rPr>
              <w:t>ж</w:t>
            </w:r>
            <w:proofErr w:type="gramEnd"/>
            <w:r w:rsidRPr="00BE52EF">
              <w:rPr>
                <w:color w:val="000000"/>
              </w:rPr>
              <w:t>ұмыс</w:t>
            </w:r>
            <w:proofErr w:type="spellEnd"/>
            <w:r w:rsidRPr="00BE52EF">
              <w:rPr>
                <w:color w:val="000000"/>
              </w:rPr>
              <w:t xml:space="preserve"> </w:t>
            </w:r>
            <w:proofErr w:type="spellStart"/>
            <w:r w:rsidRPr="00BE52EF">
              <w:rPr>
                <w:color w:val="000000"/>
              </w:rPr>
              <w:t>кестесі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Default="000072A4" w:rsidP="00C55D21">
            <w:pPr>
              <w:spacing w:after="20"/>
              <w:ind w:left="20"/>
              <w:jc w:val="both"/>
              <w:rPr>
                <w:color w:val="000000"/>
                <w:lang w:val="kk-KZ"/>
              </w:rPr>
            </w:pPr>
            <w:proofErr w:type="gramStart"/>
            <w:r w:rsidRPr="00BE52EF">
              <w:rPr>
                <w:color w:val="000000"/>
              </w:rPr>
              <w:t xml:space="preserve">1) </w:t>
            </w: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беруші</w:t>
            </w:r>
            <w:proofErr w:type="spellEnd"/>
            <w:r w:rsidRPr="00BE52EF">
              <w:rPr>
                <w:color w:val="000000"/>
              </w:rPr>
              <w:t xml:space="preserve"> – </w:t>
            </w: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Республикасының</w:t>
            </w:r>
            <w:proofErr w:type="spellEnd"/>
            <w:r w:rsidRPr="00BE52EF">
              <w:rPr>
                <w:color w:val="000000"/>
              </w:rPr>
              <w:t xml:space="preserve"> </w:t>
            </w:r>
            <w:proofErr w:type="spellStart"/>
            <w:r w:rsidRPr="00BE52EF">
              <w:rPr>
                <w:color w:val="000000"/>
              </w:rPr>
              <w:t>еңбек</w:t>
            </w:r>
            <w:proofErr w:type="spellEnd"/>
            <w:r w:rsidRPr="00BE52EF">
              <w:rPr>
                <w:color w:val="000000"/>
              </w:rPr>
              <w:t xml:space="preserve"> </w:t>
            </w:r>
            <w:proofErr w:type="spellStart"/>
            <w:r w:rsidRPr="00BE52EF">
              <w:rPr>
                <w:color w:val="000000"/>
              </w:rPr>
              <w:t>заңнамасына</w:t>
            </w:r>
            <w:proofErr w:type="spellEnd"/>
            <w:r w:rsidRPr="00BE52EF">
              <w:rPr>
                <w:color w:val="000000"/>
              </w:rPr>
              <w:t xml:space="preserve"> </w:t>
            </w:r>
            <w:proofErr w:type="spellStart"/>
            <w:r w:rsidRPr="00BE52EF">
              <w:rPr>
                <w:color w:val="000000"/>
              </w:rPr>
              <w:t>сәйкес</w:t>
            </w:r>
            <w:proofErr w:type="spellEnd"/>
            <w:r w:rsidRPr="00BE52EF">
              <w:rPr>
                <w:color w:val="000000"/>
              </w:rPr>
              <w:t xml:space="preserve"> </w:t>
            </w:r>
            <w:proofErr w:type="spellStart"/>
            <w:r w:rsidRPr="00BE52EF">
              <w:rPr>
                <w:color w:val="000000"/>
              </w:rPr>
              <w:t>демалыс</w:t>
            </w:r>
            <w:proofErr w:type="spellEnd"/>
            <w:r w:rsidRPr="00BE52EF">
              <w:rPr>
                <w:color w:val="000000"/>
              </w:rPr>
              <w:t xml:space="preserve"> </w:t>
            </w:r>
            <w:proofErr w:type="spellStart"/>
            <w:r w:rsidRPr="00BE52EF">
              <w:rPr>
                <w:color w:val="000000"/>
              </w:rPr>
              <w:t>және</w:t>
            </w:r>
            <w:proofErr w:type="spellEnd"/>
            <w:r w:rsidRPr="00BE52EF">
              <w:rPr>
                <w:color w:val="000000"/>
              </w:rPr>
              <w:t xml:space="preserve"> </w:t>
            </w:r>
            <w:proofErr w:type="spellStart"/>
            <w:r w:rsidRPr="00BE52EF">
              <w:rPr>
                <w:color w:val="000000"/>
              </w:rPr>
              <w:t>мереке</w:t>
            </w:r>
            <w:proofErr w:type="spellEnd"/>
            <w:r w:rsidRPr="00BE52EF">
              <w:rPr>
                <w:color w:val="000000"/>
              </w:rPr>
              <w:t xml:space="preserve"> </w:t>
            </w:r>
            <w:proofErr w:type="spellStart"/>
            <w:r w:rsidRPr="00BE52EF">
              <w:rPr>
                <w:color w:val="000000"/>
              </w:rPr>
              <w:t>күндерін</w:t>
            </w:r>
            <w:proofErr w:type="spellEnd"/>
            <w:r w:rsidRPr="00BE52EF">
              <w:rPr>
                <w:color w:val="000000"/>
              </w:rPr>
              <w:t xml:space="preserve"> </w:t>
            </w:r>
            <w:proofErr w:type="spellStart"/>
            <w:r w:rsidRPr="00BE52EF">
              <w:rPr>
                <w:color w:val="000000"/>
              </w:rPr>
              <w:t>қоспағанда</w:t>
            </w:r>
            <w:proofErr w:type="spellEnd"/>
            <w:r w:rsidRPr="00BE52EF">
              <w:rPr>
                <w:color w:val="000000"/>
              </w:rPr>
              <w:t xml:space="preserve">, </w:t>
            </w:r>
            <w:proofErr w:type="spellStart"/>
            <w:r w:rsidRPr="00BE52EF">
              <w:rPr>
                <w:color w:val="000000"/>
              </w:rPr>
              <w:t>дүйсенбiден</w:t>
            </w:r>
            <w:proofErr w:type="spellEnd"/>
            <w:r w:rsidRPr="00BE52EF">
              <w:rPr>
                <w:color w:val="000000"/>
              </w:rPr>
              <w:t xml:space="preserve"> </w:t>
            </w:r>
            <w:proofErr w:type="spellStart"/>
            <w:r w:rsidRPr="00BE52EF">
              <w:rPr>
                <w:color w:val="000000"/>
              </w:rPr>
              <w:t>бастап</w:t>
            </w:r>
            <w:proofErr w:type="spellEnd"/>
            <w:r w:rsidRPr="00BE52EF">
              <w:rPr>
                <w:color w:val="000000"/>
              </w:rPr>
              <w:t xml:space="preserve"> </w:t>
            </w:r>
            <w:proofErr w:type="spellStart"/>
            <w:r w:rsidRPr="00BE52EF">
              <w:rPr>
                <w:color w:val="000000"/>
              </w:rPr>
              <w:t>жұма</w:t>
            </w:r>
            <w:proofErr w:type="spellEnd"/>
            <w:r w:rsidRPr="00BE52EF">
              <w:rPr>
                <w:color w:val="000000"/>
              </w:rPr>
              <w:t xml:space="preserve"> </w:t>
            </w:r>
            <w:proofErr w:type="spellStart"/>
            <w:r w:rsidRPr="00BE52EF">
              <w:rPr>
                <w:color w:val="000000"/>
              </w:rPr>
              <w:t>күндері</w:t>
            </w:r>
            <w:proofErr w:type="spellEnd"/>
            <w:r w:rsidRPr="00BE52EF">
              <w:rPr>
                <w:color w:val="000000"/>
              </w:rPr>
              <w:t xml:space="preserve"> </w:t>
            </w:r>
            <w:proofErr w:type="spellStart"/>
            <w:r w:rsidRPr="00BE52EF">
              <w:rPr>
                <w:color w:val="000000"/>
              </w:rPr>
              <w:t>қоса</w:t>
            </w:r>
            <w:proofErr w:type="spellEnd"/>
            <w:r w:rsidRPr="00BE52EF">
              <w:rPr>
                <w:color w:val="000000"/>
              </w:rPr>
              <w:t xml:space="preserve"> </w:t>
            </w:r>
            <w:proofErr w:type="spellStart"/>
            <w:r w:rsidRPr="00BE52EF">
              <w:rPr>
                <w:color w:val="000000"/>
              </w:rPr>
              <w:t>есептелгенде</w:t>
            </w:r>
            <w:proofErr w:type="spellEnd"/>
            <w:r w:rsidRPr="00BE52EF">
              <w:rPr>
                <w:color w:val="000000"/>
              </w:rPr>
              <w:t>.</w:t>
            </w:r>
            <w:r w:rsidRPr="00BE52EF">
              <w:br/>
            </w:r>
            <w:proofErr w:type="spellStart"/>
            <w:r w:rsidRPr="00BE52EF">
              <w:rPr>
                <w:color w:val="000000"/>
              </w:rPr>
              <w:t>Өтініштерді</w:t>
            </w:r>
            <w:proofErr w:type="spellEnd"/>
            <w:r w:rsidRPr="00BE52EF">
              <w:rPr>
                <w:color w:val="000000"/>
              </w:rPr>
              <w:t xml:space="preserve"> </w:t>
            </w:r>
            <w:proofErr w:type="spellStart"/>
            <w:r w:rsidRPr="00BE52EF">
              <w:rPr>
                <w:color w:val="000000"/>
              </w:rPr>
              <w:t>қабылдау</w:t>
            </w:r>
            <w:proofErr w:type="spellEnd"/>
            <w:r w:rsidRPr="00BE52EF">
              <w:rPr>
                <w:color w:val="000000"/>
              </w:rPr>
              <w:t xml:space="preserve"> </w:t>
            </w:r>
            <w:proofErr w:type="spellStart"/>
            <w:r w:rsidRPr="00BE52EF">
              <w:rPr>
                <w:color w:val="000000"/>
              </w:rPr>
              <w:t>және</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нәтижелерін</w:t>
            </w:r>
            <w:proofErr w:type="spellEnd"/>
            <w:r w:rsidRPr="00BE52EF">
              <w:rPr>
                <w:color w:val="000000"/>
              </w:rPr>
              <w:t xml:space="preserve"> беру </w:t>
            </w: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алушының</w:t>
            </w:r>
            <w:proofErr w:type="spellEnd"/>
            <w:r w:rsidRPr="00BE52EF">
              <w:rPr>
                <w:color w:val="000000"/>
              </w:rPr>
              <w:t xml:space="preserve"> </w:t>
            </w:r>
            <w:proofErr w:type="spellStart"/>
            <w:r w:rsidRPr="00BE52EF">
              <w:rPr>
                <w:color w:val="000000"/>
              </w:rPr>
              <w:t>тіркелген</w:t>
            </w:r>
            <w:proofErr w:type="spellEnd"/>
            <w:r w:rsidRPr="00BE52EF">
              <w:rPr>
                <w:color w:val="000000"/>
              </w:rPr>
              <w:t xml:space="preserve"> </w:t>
            </w:r>
            <w:proofErr w:type="spellStart"/>
            <w:r w:rsidRPr="00BE52EF">
              <w:rPr>
                <w:color w:val="000000"/>
              </w:rPr>
              <w:t>жері</w:t>
            </w:r>
            <w:proofErr w:type="spellEnd"/>
            <w:r w:rsidRPr="00BE52EF">
              <w:rPr>
                <w:color w:val="000000"/>
              </w:rPr>
              <w:t xml:space="preserve"> </w:t>
            </w:r>
            <w:proofErr w:type="spellStart"/>
            <w:r w:rsidRPr="00BE52EF">
              <w:rPr>
                <w:color w:val="000000"/>
              </w:rPr>
              <w:t>бойынша</w:t>
            </w:r>
            <w:proofErr w:type="spellEnd"/>
            <w:r w:rsidRPr="00BE52EF">
              <w:rPr>
                <w:color w:val="000000"/>
              </w:rPr>
              <w:t xml:space="preserve"> </w:t>
            </w:r>
            <w:proofErr w:type="spellStart"/>
            <w:r w:rsidRPr="00BE52EF">
              <w:rPr>
                <w:color w:val="000000"/>
              </w:rPr>
              <w:t>са</w:t>
            </w:r>
            <w:proofErr w:type="gramEnd"/>
            <w:r w:rsidRPr="00BE52EF">
              <w:rPr>
                <w:color w:val="000000"/>
              </w:rPr>
              <w:t>ғат</w:t>
            </w:r>
            <w:proofErr w:type="spellEnd"/>
            <w:r w:rsidRPr="00BE52EF">
              <w:rPr>
                <w:color w:val="000000"/>
              </w:rPr>
              <w:t xml:space="preserve"> 9.00-ден 1</w:t>
            </w:r>
            <w:r>
              <w:rPr>
                <w:color w:val="000000"/>
              </w:rPr>
              <w:t>8</w:t>
            </w:r>
            <w:r w:rsidRPr="00BE52EF">
              <w:rPr>
                <w:color w:val="000000"/>
              </w:rPr>
              <w:t xml:space="preserve">.30-ға </w:t>
            </w:r>
            <w:proofErr w:type="spellStart"/>
            <w:r w:rsidRPr="00BE52EF">
              <w:rPr>
                <w:color w:val="000000"/>
              </w:rPr>
              <w:t>дейін</w:t>
            </w:r>
            <w:proofErr w:type="spellEnd"/>
            <w:r w:rsidRPr="00BE52EF">
              <w:rPr>
                <w:color w:val="000000"/>
              </w:rPr>
              <w:t xml:space="preserve"> </w:t>
            </w:r>
            <w:proofErr w:type="spellStart"/>
            <w:r w:rsidRPr="00BE52EF">
              <w:rPr>
                <w:color w:val="000000"/>
              </w:rPr>
              <w:t>жүзеге</w:t>
            </w:r>
            <w:proofErr w:type="spellEnd"/>
            <w:r w:rsidRPr="00BE52EF">
              <w:rPr>
                <w:color w:val="000000"/>
              </w:rPr>
              <w:t xml:space="preserve"> </w:t>
            </w:r>
            <w:proofErr w:type="spellStart"/>
            <w:r w:rsidRPr="00BE52EF">
              <w:rPr>
                <w:color w:val="000000"/>
              </w:rPr>
              <w:t>асырылады</w:t>
            </w:r>
            <w:proofErr w:type="spellEnd"/>
            <w:r w:rsidRPr="00BE52EF">
              <w:rPr>
                <w:color w:val="000000"/>
              </w:rPr>
              <w:t xml:space="preserve">, </w:t>
            </w:r>
            <w:proofErr w:type="spellStart"/>
            <w:r w:rsidRPr="00BE52EF">
              <w:rPr>
                <w:color w:val="000000"/>
              </w:rPr>
              <w:t>сағат</w:t>
            </w:r>
            <w:proofErr w:type="spellEnd"/>
            <w:r w:rsidRPr="00BE52EF">
              <w:rPr>
                <w:color w:val="000000"/>
              </w:rPr>
              <w:t xml:space="preserve"> 13.00-ден 14.30-ға </w:t>
            </w:r>
            <w:proofErr w:type="spellStart"/>
            <w:r w:rsidRPr="00BE52EF">
              <w:rPr>
                <w:color w:val="000000"/>
              </w:rPr>
              <w:t>дейін</w:t>
            </w:r>
            <w:proofErr w:type="spellEnd"/>
            <w:r w:rsidRPr="00BE52EF">
              <w:rPr>
                <w:color w:val="000000"/>
              </w:rPr>
              <w:t xml:space="preserve"> </w:t>
            </w:r>
            <w:proofErr w:type="spellStart"/>
            <w:r w:rsidRPr="00BE52EF">
              <w:rPr>
                <w:color w:val="000000"/>
              </w:rPr>
              <w:t>түскі</w:t>
            </w:r>
            <w:proofErr w:type="spellEnd"/>
            <w:r w:rsidRPr="00BE52EF">
              <w:rPr>
                <w:color w:val="000000"/>
              </w:rPr>
              <w:t xml:space="preserve"> </w:t>
            </w:r>
            <w:proofErr w:type="spellStart"/>
            <w:proofErr w:type="gramStart"/>
            <w:r w:rsidRPr="00BE52EF">
              <w:rPr>
                <w:color w:val="000000"/>
              </w:rPr>
              <w:t>ас</w:t>
            </w:r>
            <w:proofErr w:type="gramEnd"/>
            <w:r w:rsidRPr="00BE52EF">
              <w:rPr>
                <w:color w:val="000000"/>
              </w:rPr>
              <w:t>қа</w:t>
            </w:r>
            <w:proofErr w:type="spellEnd"/>
            <w:r w:rsidRPr="00BE52EF">
              <w:rPr>
                <w:color w:val="000000"/>
              </w:rPr>
              <w:t xml:space="preserve"> </w:t>
            </w:r>
            <w:proofErr w:type="spellStart"/>
            <w:r w:rsidRPr="00BE52EF">
              <w:rPr>
                <w:color w:val="000000"/>
              </w:rPr>
              <w:t>үзіліс</w:t>
            </w:r>
            <w:proofErr w:type="spellEnd"/>
            <w:r w:rsidRPr="00BE52EF">
              <w:rPr>
                <w:color w:val="000000"/>
              </w:rPr>
              <w:t>.</w:t>
            </w:r>
          </w:p>
          <w:p w:rsidR="000072A4" w:rsidRDefault="000072A4" w:rsidP="00C55D21">
            <w:pPr>
              <w:spacing w:after="20"/>
              <w:ind w:left="20"/>
              <w:jc w:val="both"/>
              <w:rPr>
                <w:color w:val="000000"/>
                <w:lang w:val="kk-KZ"/>
              </w:rPr>
            </w:pPr>
            <w:r w:rsidRPr="007A5D78">
              <w:rPr>
                <w:color w:val="000000"/>
                <w:lang w:val="kk-KZ"/>
              </w:rPr>
              <w:t xml:space="preserve">2) Мемлекеттік корпорацияда </w:t>
            </w:r>
            <w:r>
              <w:rPr>
                <w:color w:val="000000"/>
                <w:lang w:val="kk-KZ"/>
              </w:rPr>
              <w:t>–</w:t>
            </w:r>
            <w:r w:rsidRPr="007A5D78">
              <w:rPr>
                <w:color w:val="000000"/>
                <w:lang w:val="kk-KZ"/>
              </w:rPr>
              <w:t xml:space="preserve"> </w:t>
            </w:r>
            <w:r w:rsidRPr="00E948B4">
              <w:rPr>
                <w:lang w:val="kk-KZ"/>
              </w:rPr>
              <w:t>Қазақстан</w:t>
            </w:r>
            <w:r>
              <w:rPr>
                <w:lang w:val="kk-KZ"/>
              </w:rPr>
              <w:t xml:space="preserve"> Р</w:t>
            </w:r>
            <w:r w:rsidRPr="00E948B4">
              <w:rPr>
                <w:lang w:val="kk-KZ"/>
              </w:rPr>
              <w:t>еспубликасының Еңбек кодексіне сәйкес демалыс және мерекелік күндерден басқа, дүйсенбіден бастап жұманы қоса алғанда үзіліссіз сағат 9.00-ден 18.00-ге дейін</w:t>
            </w:r>
            <w:r w:rsidRPr="007A5D78">
              <w:rPr>
                <w:color w:val="000000"/>
                <w:lang w:val="kk-KZ"/>
              </w:rPr>
              <w:t>.</w:t>
            </w:r>
            <w:r>
              <w:rPr>
                <w:color w:val="000000"/>
                <w:lang w:val="kk-KZ"/>
              </w:rPr>
              <w:t xml:space="preserve"> </w:t>
            </w:r>
            <w:r w:rsidRPr="00E948B4">
              <w:rPr>
                <w:lang w:val="kk-KZ"/>
              </w:rPr>
              <w:t>Мемлекеттік корпорацияның халыққа қызмет көрсететін кезекші бөлімдері дүйсенбіден бастап жұманы қоса алғанда сағат 9.00-ден 20.00-ге дейін және сенбі күні сағат 9.00-ден 13.00-ге дейін жүзеге асырылады.</w:t>
            </w:r>
          </w:p>
          <w:p w:rsidR="000072A4" w:rsidRDefault="000072A4" w:rsidP="00C55D21">
            <w:pPr>
              <w:spacing w:after="20"/>
              <w:ind w:left="20"/>
              <w:jc w:val="both"/>
              <w:rPr>
                <w:color w:val="000000"/>
                <w:lang w:val="kk-KZ"/>
              </w:rPr>
            </w:pPr>
            <w:r w:rsidRPr="007A5D78">
              <w:rPr>
                <w:color w:val="000000"/>
                <w:lang w:val="kk-KZ"/>
              </w:rPr>
              <w:t>3) порталда – жөндеу жұмыстарының жүргізілуіне байланысты техникалық үзілістерді қоспағанда, тәулік бойы (көрсетілетін қызметті алушы жұмыс уақыты аяқталғаннан кейін, демалыс және мереке күндері өтініш білдірген кезде, Қазақстан Республикасының еңбек заңнамасына сәйкес өтініштерді қабылдау келесі жұмыс күні жүзеге асырылады).</w:t>
            </w:r>
          </w:p>
          <w:p w:rsidR="000072A4" w:rsidRDefault="000072A4" w:rsidP="00C55D21">
            <w:pPr>
              <w:spacing w:after="20"/>
              <w:ind w:left="20"/>
              <w:jc w:val="both"/>
              <w:rPr>
                <w:color w:val="000000"/>
                <w:lang w:val="kk-KZ"/>
              </w:rPr>
            </w:pPr>
            <w:r w:rsidRPr="007A5D78">
              <w:rPr>
                <w:color w:val="000000"/>
                <w:lang w:val="kk-KZ"/>
              </w:rPr>
              <w:lastRenderedPageBreak/>
              <w:t>Мемлекеттік көрсетілетін қызметті берушінің мекенжайы, мына интернет-ресурстарда орналастырылған:</w:t>
            </w:r>
          </w:p>
          <w:p w:rsidR="000072A4" w:rsidRDefault="000072A4" w:rsidP="00C55D21">
            <w:pPr>
              <w:spacing w:after="20"/>
              <w:ind w:left="20"/>
              <w:jc w:val="both"/>
              <w:rPr>
                <w:color w:val="000000"/>
                <w:lang w:val="kk-KZ"/>
              </w:rPr>
            </w:pPr>
            <w:r w:rsidRPr="007A5D78">
              <w:rPr>
                <w:color w:val="000000"/>
                <w:lang w:val="kk-KZ"/>
              </w:rPr>
              <w:t xml:space="preserve">1) көрсетілетін қызметті беруші: </w:t>
            </w:r>
            <w:r w:rsidRPr="00A76D04">
              <w:rPr>
                <w:lang w:val="kk-KZ"/>
              </w:rPr>
              <w:fldChar w:fldCharType="begin"/>
            </w:r>
            <w:r w:rsidRPr="00A76D04">
              <w:rPr>
                <w:lang w:val="kk-KZ"/>
              </w:rPr>
              <w:instrText xml:space="preserve"> HYPERLINK "http://www.sud.gov.kz" </w:instrText>
            </w:r>
            <w:r w:rsidRPr="00A76D04">
              <w:rPr>
                <w:lang w:val="kk-KZ"/>
              </w:rPr>
              <w:fldChar w:fldCharType="separate"/>
            </w:r>
            <w:r w:rsidRPr="00A76D04">
              <w:rPr>
                <w:rStyle w:val="a5"/>
                <w:lang w:val="kk-KZ"/>
              </w:rPr>
              <w:t>www.sud.gov.kz</w:t>
            </w:r>
            <w:r w:rsidRPr="00A76D04">
              <w:rPr>
                <w:lang w:val="kk-KZ"/>
              </w:rPr>
              <w:fldChar w:fldCharType="end"/>
            </w:r>
            <w:r w:rsidRPr="00A76D04">
              <w:rPr>
                <w:lang w:val="kk-KZ"/>
              </w:rPr>
              <w:t>;</w:t>
            </w:r>
          </w:p>
          <w:p w:rsidR="000072A4" w:rsidRDefault="000072A4" w:rsidP="00C55D21">
            <w:pPr>
              <w:spacing w:after="20"/>
              <w:ind w:left="20"/>
              <w:jc w:val="both"/>
              <w:rPr>
                <w:color w:val="000000"/>
                <w:lang w:val="kk-KZ"/>
              </w:rPr>
            </w:pPr>
            <w:r w:rsidRPr="007A5D78">
              <w:rPr>
                <w:color w:val="000000"/>
                <w:lang w:val="kk-KZ"/>
              </w:rPr>
              <w:t xml:space="preserve">2) Мемлекеттік корпорация: </w:t>
            </w:r>
            <w:r w:rsidRPr="00A76D04">
              <w:rPr>
                <w:lang w:val="kk-KZ"/>
              </w:rPr>
              <w:fldChar w:fldCharType="begin"/>
            </w:r>
            <w:r w:rsidRPr="00A76D04">
              <w:rPr>
                <w:lang w:val="kk-KZ"/>
              </w:rPr>
              <w:instrText xml:space="preserve"> HYPERLINK "http://www.gov4с.kz" </w:instrText>
            </w:r>
            <w:r w:rsidRPr="00A76D04">
              <w:rPr>
                <w:lang w:val="kk-KZ"/>
              </w:rPr>
              <w:fldChar w:fldCharType="separate"/>
            </w:r>
            <w:r w:rsidRPr="00A76D04">
              <w:rPr>
                <w:rStyle w:val="a5"/>
                <w:lang w:val="kk-KZ"/>
              </w:rPr>
              <w:t>www.gov4с.kz</w:t>
            </w:r>
            <w:r w:rsidRPr="00A76D04">
              <w:rPr>
                <w:lang w:val="kk-KZ"/>
              </w:rPr>
              <w:fldChar w:fldCharType="end"/>
            </w:r>
            <w:r w:rsidRPr="007A5D78">
              <w:rPr>
                <w:color w:val="000000"/>
                <w:lang w:val="kk-KZ"/>
              </w:rPr>
              <w:t>;</w:t>
            </w:r>
          </w:p>
          <w:p w:rsidR="000072A4" w:rsidRPr="007A5D78" w:rsidRDefault="000072A4" w:rsidP="00C55D21">
            <w:pPr>
              <w:spacing w:after="20"/>
              <w:ind w:left="20"/>
              <w:jc w:val="both"/>
              <w:rPr>
                <w:lang w:val="kk-KZ"/>
              </w:rPr>
            </w:pPr>
            <w:r w:rsidRPr="007A5D78">
              <w:rPr>
                <w:color w:val="000000"/>
                <w:lang w:val="kk-KZ"/>
              </w:rPr>
              <w:t>3) порталда www.egov.kz.</w:t>
            </w:r>
          </w:p>
        </w:tc>
      </w:tr>
      <w:tr w:rsidR="000072A4" w:rsidRPr="00DF4CD3"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lastRenderedPageBreak/>
              <w:t>9</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w:t>
            </w:r>
            <w:proofErr w:type="spellStart"/>
            <w:r w:rsidRPr="00BE52EF">
              <w:rPr>
                <w:color w:val="000000"/>
              </w:rPr>
              <w:t>қажетті</w:t>
            </w:r>
            <w:proofErr w:type="spellEnd"/>
            <w:r w:rsidRPr="00BE52EF">
              <w:rPr>
                <w:color w:val="000000"/>
              </w:rPr>
              <w:t xml:space="preserve"> </w:t>
            </w:r>
            <w:proofErr w:type="spellStart"/>
            <w:r w:rsidRPr="00BE52EF">
              <w:rPr>
                <w:color w:val="000000"/>
              </w:rPr>
              <w:t>құжаттардың</w:t>
            </w:r>
            <w:proofErr w:type="spellEnd"/>
            <w:r w:rsidRPr="00BE52EF">
              <w:rPr>
                <w:color w:val="000000"/>
              </w:rPr>
              <w:t xml:space="preserve"> </w:t>
            </w:r>
            <w:proofErr w:type="spellStart"/>
            <w:r w:rsidRPr="00BE52EF">
              <w:rPr>
                <w:color w:val="000000"/>
              </w:rPr>
              <w:t>тізбесі</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Көрсетілетін қызметті алушы (не сенімхат бойынша оның өкілі) көрсетілетін қызметті берушіге немесе Мемлекеттік корпорацияға жүгінген кезде:</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1) өтініш;</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2)жеке басын куәландыратын құжат немесе цифрлық құжаттар сервисінен электрондық құжат (сәйкестендіру үшін);</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3) апостиль қою үшін ұсынылатын сот органдарынан шығатын ресми құжат;</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4) көрсетілетін қызметті алушының мүдделерін үшінші тұлға білдірген жағдайда, нотариалды куәландырылған сенімхат (салыстыру үшін);</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5) көрсетілетін қызметті алушының тегінің, атының, әкесінің атының (бар болса) өзгергенін растайтын құжаттың көшірмесі (егер өзгеріс Қазақстан Республикасының аумағында 2008 жылдан кейін тіркелген болса, құжат тиісті ақпараттық жүйелерден талап етіледі);</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6) мемлекеттік қызмет көрсеткені үшін мемлекеттік баждың бюджетке төленгенін растайтын құжат (ЭҮТШ арқылы төленген жағдайларды қоспағанда).</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Портал арқылы жүгінген кезде:</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1) көрсетілетін қызметті алушының электрондық цифрлық қолтаңбасымен куәландырылған электрондық өтініш;</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2) апостиль қою үшін ұсынылған құжаттың электрондық көшірмесі;</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3) мемлекеттік баждың бюджетке төленгенін растайтын құжаттың электрондық көшірмесі (ЭҮТШ арқылы төленген жағдайларды қоспағанда);</w:t>
            </w:r>
          </w:p>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4) көрсетілетін қызметті алушының тегінің, атының, әкесінің атының (бар болса) ауысқанын растайтын құжаттың электрондық көшірмесі (егер өзгеріс Қазақстан Республикасының аумағында 2008 жылдан кейін тіркелген болса, құжат тиісті ақпараттық жүйелерден талап етіледі).</w:t>
            </w:r>
          </w:p>
          <w:p w:rsidR="000072A4" w:rsidRPr="008E1D97" w:rsidRDefault="000072A4" w:rsidP="00C55D21">
            <w:pPr>
              <w:pStyle w:val="a4"/>
              <w:shd w:val="clear" w:color="auto" w:fill="FFFFFF"/>
              <w:spacing w:before="0" w:beforeAutospacing="0" w:after="0" w:afterAutospacing="0"/>
              <w:jc w:val="both"/>
              <w:textAlignment w:val="baseline"/>
              <w:rPr>
                <w:color w:val="000000"/>
                <w:spacing w:val="2"/>
                <w:szCs w:val="28"/>
                <w:lang w:val="kk-KZ"/>
              </w:rPr>
            </w:pPr>
            <w:r w:rsidRPr="008E1D97">
              <w:rPr>
                <w:color w:val="000000"/>
                <w:spacing w:val="2"/>
                <w:szCs w:val="28"/>
                <w:lang w:val="kk-KZ"/>
              </w:rPr>
              <w:t>Егер азаматтық хал актілерін тіркеу Қазақстан Республикасының аумағында 2008 жылдан кейін жүргізілген болса, жеке басты куәландыратын, тегін, атын, әкесінің атын өзгерткенін растайтын құжаттар туралы, сондай-ақ мемлекеттік баждың бюджетке төленгенін растайтын құжат туралы мәліметтерді (ЭҮТШ арқылы төленген жағдайда) көрсетілетін қызметті беруші және Мемлекеттік корпорация қызметкері тиісті мемлекеттік ақпараттық жүйелерден «электрондық үкімет» шлюзі арқылы алады.</w:t>
            </w:r>
          </w:p>
          <w:p w:rsidR="000072A4" w:rsidRPr="008E1D97" w:rsidRDefault="000072A4" w:rsidP="00C55D21">
            <w:pPr>
              <w:jc w:val="both"/>
              <w:rPr>
                <w:lang w:val="kk-KZ"/>
              </w:rPr>
            </w:pPr>
            <w:r w:rsidRPr="008E1D97">
              <w:rPr>
                <w:color w:val="000000"/>
                <w:szCs w:val="28"/>
                <w:shd w:val="clear" w:color="auto" w:fill="FFFFFF"/>
                <w:lang w:val="kk-KZ"/>
              </w:rPr>
              <w:t>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rsidR="000072A4" w:rsidRPr="00DF4CD3"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lastRenderedPageBreak/>
              <w:t>10</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көрсетуден</w:t>
            </w:r>
            <w:proofErr w:type="spellEnd"/>
            <w:r w:rsidRPr="00BE52EF">
              <w:rPr>
                <w:color w:val="000000"/>
              </w:rPr>
              <w:t xml:space="preserve"> бас </w:t>
            </w:r>
            <w:proofErr w:type="spellStart"/>
            <w:r w:rsidRPr="00BE52EF">
              <w:rPr>
                <w:color w:val="000000"/>
              </w:rPr>
              <w:t>тарту</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w:t>
            </w:r>
            <w:proofErr w:type="spellStart"/>
            <w:r w:rsidRPr="00BE52EF">
              <w:rPr>
                <w:color w:val="000000"/>
              </w:rPr>
              <w:t>Қазақстан</w:t>
            </w:r>
            <w:proofErr w:type="spellEnd"/>
            <w:r w:rsidRPr="00BE52EF">
              <w:rPr>
                <w:color w:val="000000"/>
              </w:rPr>
              <w:t xml:space="preserve"> </w:t>
            </w:r>
            <w:proofErr w:type="spellStart"/>
            <w:r w:rsidRPr="00BE52EF">
              <w:rPr>
                <w:color w:val="000000"/>
              </w:rPr>
              <w:t>Республикасының</w:t>
            </w:r>
            <w:proofErr w:type="spellEnd"/>
            <w:r w:rsidRPr="00BE52EF">
              <w:rPr>
                <w:color w:val="000000"/>
              </w:rPr>
              <w:t xml:space="preserve"> </w:t>
            </w:r>
            <w:proofErr w:type="spellStart"/>
            <w:r w:rsidRPr="00BE52EF">
              <w:rPr>
                <w:color w:val="000000"/>
              </w:rPr>
              <w:t>заңнамасында</w:t>
            </w:r>
            <w:proofErr w:type="spellEnd"/>
            <w:r w:rsidRPr="00BE52EF">
              <w:rPr>
                <w:color w:val="000000"/>
              </w:rPr>
              <w:t xml:space="preserve"> </w:t>
            </w:r>
            <w:proofErr w:type="spellStart"/>
            <w:r w:rsidRPr="00BE52EF">
              <w:rPr>
                <w:color w:val="000000"/>
              </w:rPr>
              <w:t>белгіленген</w:t>
            </w:r>
            <w:proofErr w:type="spellEnd"/>
            <w:r w:rsidRPr="00BE52EF">
              <w:rPr>
                <w:color w:val="000000"/>
              </w:rPr>
              <w:t xml:space="preserve"> </w:t>
            </w:r>
            <w:proofErr w:type="spellStart"/>
            <w:r w:rsidRPr="00BE52EF">
              <w:rPr>
                <w:color w:val="000000"/>
              </w:rPr>
              <w:t>негіздер</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8E1D97" w:rsidRDefault="000072A4" w:rsidP="00C55D21">
            <w:pPr>
              <w:pStyle w:val="a4"/>
              <w:shd w:val="clear" w:color="auto" w:fill="FFFFFF"/>
              <w:spacing w:before="0" w:beforeAutospacing="0" w:after="0" w:afterAutospacing="0"/>
              <w:jc w:val="both"/>
              <w:textAlignment w:val="baseline"/>
              <w:rPr>
                <w:szCs w:val="28"/>
                <w:lang w:val="kk-KZ"/>
              </w:rPr>
            </w:pPr>
            <w:r w:rsidRPr="008E1D97">
              <w:rPr>
                <w:szCs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0072A4" w:rsidRPr="008E1D97" w:rsidRDefault="000072A4" w:rsidP="00C55D21">
            <w:pPr>
              <w:spacing w:after="20"/>
              <w:ind w:left="20"/>
              <w:jc w:val="both"/>
              <w:rPr>
                <w:lang w:val="kk-KZ"/>
              </w:rPr>
            </w:pPr>
            <w:r w:rsidRPr="008E1D97">
              <w:rPr>
                <w:szCs w:val="28"/>
                <w:lang w:val="kk-KZ"/>
              </w:rPr>
              <w:t xml:space="preserve">2) мемлекеттік қызметті көрсету үшін қажетті ұсынылған материалдардың, деректер мен мәліметтердің </w:t>
            </w:r>
            <w:r w:rsidRPr="008E1D97">
              <w:rPr>
                <w:color w:val="000000"/>
                <w:lang w:val="kk-KZ"/>
              </w:rPr>
              <w:t xml:space="preserve">Қазақстан Республикасы Әділет министрінің мндетін атқарушы 2021 жылғы 4 қарашадағы №950, Қазақстан Республикасы Ішкі істер министрінің 2021 жылғы 15 қарашадағы №702, Қазақстан Республикасы Қаржы министрінің 2021 жылғы 16 қарашадағы №1182,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2021 жылғы 16 қарашадағы №30, Қазақстан Республикасы Мәдениет және спорт министрінің 2021 жылғы 24 қарашадағы №363, Қазақстан Республикасы Бас Прокурорының міндетін атқарушы 2021 жылғы 24 қарашадағы №155, Қазақстан Республикасы Білім және ғылым министрінің 2021 жылғы 29 қарашадағы №574 және Қазақстан Республикасы Қорғаныс министрінің 2021 жылғы 8 желтоқсандағы №851 бірлескен бұйрығымен </w:t>
            </w:r>
            <w:r w:rsidRPr="008E1D97">
              <w:rPr>
                <w:szCs w:val="28"/>
                <w:lang w:val="kk-KZ"/>
              </w:rPr>
              <w:t>бекітілген (Нормативтік құқықтық актілерді мемлекеттік тіркеу тізілімінде №25789 тіркелген) апостиль қоюдың бірыңғай Қағидаларының талаптарына және осы Қағидаға сәйкес келмеуі.</w:t>
            </w:r>
          </w:p>
        </w:tc>
      </w:tr>
      <w:tr w:rsidR="000072A4" w:rsidRPr="00BE52EF" w:rsidTr="00C55D21">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r w:rsidRPr="00BE52EF">
              <w:rPr>
                <w:color w:val="000000"/>
              </w:rPr>
              <w:t>11</w:t>
            </w:r>
          </w:p>
        </w:tc>
        <w:tc>
          <w:tcPr>
            <w:tcW w:w="19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оның</w:t>
            </w:r>
            <w:proofErr w:type="spellEnd"/>
            <w:r w:rsidRPr="00BE52EF">
              <w:rPr>
                <w:color w:val="000000"/>
              </w:rPr>
              <w:t xml:space="preserve"> </w:t>
            </w:r>
            <w:proofErr w:type="spellStart"/>
            <w:r w:rsidRPr="00BE52EF">
              <w:rPr>
                <w:color w:val="000000"/>
              </w:rPr>
              <w:t>ішінде</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корпорациялар</w:t>
            </w:r>
            <w:proofErr w:type="spellEnd"/>
            <w:r w:rsidRPr="00BE52EF">
              <w:rPr>
                <w:color w:val="000000"/>
              </w:rPr>
              <w:t xml:space="preserve"> </w:t>
            </w:r>
            <w:proofErr w:type="spellStart"/>
            <w:r w:rsidRPr="00BE52EF">
              <w:rPr>
                <w:color w:val="000000"/>
              </w:rPr>
              <w:t>арқылы</w:t>
            </w:r>
            <w:proofErr w:type="spellEnd"/>
            <w:r w:rsidRPr="00BE52EF">
              <w:rPr>
                <w:color w:val="000000"/>
              </w:rPr>
              <w:t xml:space="preserve"> </w:t>
            </w:r>
            <w:proofErr w:type="spellStart"/>
            <w:r w:rsidRPr="00BE52EF">
              <w:rPr>
                <w:color w:val="000000"/>
              </w:rPr>
              <w:t>көрсетудің</w:t>
            </w:r>
            <w:proofErr w:type="spellEnd"/>
            <w:r w:rsidRPr="00BE52EF">
              <w:rPr>
                <w:color w:val="000000"/>
              </w:rPr>
              <w:t xml:space="preserve"> </w:t>
            </w:r>
            <w:proofErr w:type="spellStart"/>
            <w:r w:rsidRPr="00BE52EF">
              <w:rPr>
                <w:color w:val="000000"/>
              </w:rPr>
              <w:t>ерекшеліктері</w:t>
            </w:r>
            <w:proofErr w:type="spellEnd"/>
            <w:r w:rsidRPr="00BE52EF">
              <w:rPr>
                <w:color w:val="000000"/>
              </w:rPr>
              <w:t xml:space="preserve"> </w:t>
            </w:r>
            <w:proofErr w:type="spellStart"/>
            <w:r w:rsidRPr="00BE52EF">
              <w:rPr>
                <w:color w:val="000000"/>
              </w:rPr>
              <w:t>ескерілген</w:t>
            </w:r>
            <w:proofErr w:type="spellEnd"/>
            <w:r w:rsidRPr="00BE52EF">
              <w:rPr>
                <w:color w:val="000000"/>
              </w:rPr>
              <w:t xml:space="preserve"> </w:t>
            </w:r>
            <w:proofErr w:type="spellStart"/>
            <w:proofErr w:type="gramStart"/>
            <w:r w:rsidRPr="00BE52EF">
              <w:rPr>
                <w:color w:val="000000"/>
              </w:rPr>
              <w:t>бас</w:t>
            </w:r>
            <w:proofErr w:type="gramEnd"/>
            <w:r w:rsidRPr="00BE52EF">
              <w:rPr>
                <w:color w:val="000000"/>
              </w:rPr>
              <w:t>қа</w:t>
            </w:r>
            <w:proofErr w:type="spellEnd"/>
            <w:r w:rsidRPr="00BE52EF">
              <w:rPr>
                <w:color w:val="000000"/>
              </w:rPr>
              <w:t xml:space="preserve"> да </w:t>
            </w:r>
            <w:proofErr w:type="spellStart"/>
            <w:r w:rsidRPr="00BE52EF">
              <w:rPr>
                <w:color w:val="000000"/>
              </w:rPr>
              <w:t>талаптары</w:t>
            </w:r>
            <w:proofErr w:type="spellEnd"/>
          </w:p>
        </w:tc>
        <w:tc>
          <w:tcPr>
            <w:tcW w:w="7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072A4" w:rsidRPr="00BE52EF" w:rsidRDefault="000072A4" w:rsidP="00C55D21">
            <w:pPr>
              <w:spacing w:after="20"/>
              <w:ind w:left="20"/>
              <w:jc w:val="both"/>
            </w:pPr>
            <w:proofErr w:type="spellStart"/>
            <w:r w:rsidRPr="00BE52EF">
              <w:rPr>
                <w:color w:val="000000"/>
              </w:rPr>
              <w:t>Тiршiлiк</w:t>
            </w:r>
            <w:proofErr w:type="spellEnd"/>
            <w:r w:rsidRPr="00BE52EF">
              <w:rPr>
                <w:color w:val="000000"/>
              </w:rPr>
              <w:t xml:space="preserve"> </w:t>
            </w:r>
            <w:proofErr w:type="spellStart"/>
            <w:r w:rsidRPr="00BE52EF">
              <w:rPr>
                <w:color w:val="000000"/>
              </w:rPr>
              <w:t>әрекетiн</w:t>
            </w:r>
            <w:proofErr w:type="spellEnd"/>
            <w:r w:rsidRPr="00BE52EF">
              <w:rPr>
                <w:color w:val="000000"/>
              </w:rPr>
              <w:t xml:space="preserve"> </w:t>
            </w:r>
            <w:proofErr w:type="spellStart"/>
            <w:r w:rsidRPr="00BE52EF">
              <w:rPr>
                <w:color w:val="000000"/>
              </w:rPr>
              <w:t>шектейтін</w:t>
            </w:r>
            <w:proofErr w:type="spellEnd"/>
            <w:r w:rsidRPr="00BE52EF">
              <w:rPr>
                <w:color w:val="000000"/>
              </w:rPr>
              <w:t xml:space="preserve"> организм </w:t>
            </w:r>
            <w:proofErr w:type="spellStart"/>
            <w:r w:rsidRPr="00BE52EF">
              <w:rPr>
                <w:color w:val="000000"/>
              </w:rPr>
              <w:t>функцияларының</w:t>
            </w:r>
            <w:proofErr w:type="spellEnd"/>
            <w:r w:rsidRPr="00BE52EF">
              <w:rPr>
                <w:color w:val="000000"/>
              </w:rPr>
              <w:t xml:space="preserve"> </w:t>
            </w:r>
            <w:proofErr w:type="spellStart"/>
            <w:r w:rsidRPr="00BE52EF">
              <w:rPr>
                <w:color w:val="000000"/>
              </w:rPr>
              <w:t>тұрақты</w:t>
            </w:r>
            <w:proofErr w:type="spellEnd"/>
            <w:r w:rsidRPr="00BE52EF">
              <w:rPr>
                <w:color w:val="000000"/>
              </w:rPr>
              <w:t xml:space="preserve"> </w:t>
            </w:r>
            <w:proofErr w:type="spellStart"/>
            <w:r w:rsidRPr="00BE52EF">
              <w:rPr>
                <w:color w:val="000000"/>
              </w:rPr>
              <w:t>бұзылуынан</w:t>
            </w:r>
            <w:proofErr w:type="spellEnd"/>
            <w:r w:rsidRPr="00BE52EF">
              <w:rPr>
                <w:color w:val="000000"/>
              </w:rPr>
              <w:t xml:space="preserve"> </w:t>
            </w:r>
            <w:proofErr w:type="spellStart"/>
            <w:r w:rsidRPr="00BE52EF">
              <w:rPr>
                <w:color w:val="000000"/>
              </w:rPr>
              <w:t>денсаулығында</w:t>
            </w:r>
            <w:proofErr w:type="spellEnd"/>
            <w:r w:rsidRPr="00BE52EF">
              <w:rPr>
                <w:color w:val="000000"/>
              </w:rPr>
              <w:t xml:space="preserve"> </w:t>
            </w:r>
            <w:proofErr w:type="spellStart"/>
            <w:r w:rsidRPr="00BE52EF">
              <w:rPr>
                <w:color w:val="000000"/>
              </w:rPr>
              <w:t>кінәраты</w:t>
            </w:r>
            <w:proofErr w:type="spellEnd"/>
            <w:r w:rsidRPr="00BE52EF">
              <w:rPr>
                <w:color w:val="000000"/>
              </w:rPr>
              <w:t xml:space="preserve"> бар </w:t>
            </w:r>
            <w:proofErr w:type="spellStart"/>
            <w:r w:rsidRPr="00BE52EF">
              <w:rPr>
                <w:color w:val="000000"/>
              </w:rPr>
              <w:t>қызмет</w:t>
            </w:r>
            <w:proofErr w:type="spellEnd"/>
            <w:r w:rsidRPr="00BE52EF">
              <w:rPr>
                <w:color w:val="000000"/>
              </w:rPr>
              <w:t xml:space="preserve"> </w:t>
            </w:r>
            <w:proofErr w:type="spellStart"/>
            <w:r w:rsidRPr="00BE52EF">
              <w:rPr>
                <w:color w:val="000000"/>
              </w:rPr>
              <w:t>алушыларға</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w:t>
            </w:r>
            <w:proofErr w:type="spellStart"/>
            <w:r w:rsidRPr="00BE52EF">
              <w:rPr>
                <w:color w:val="000000"/>
              </w:rPr>
              <w:t>олардың</w:t>
            </w:r>
            <w:proofErr w:type="spellEnd"/>
            <w:r w:rsidRPr="00BE52EF">
              <w:rPr>
                <w:color w:val="000000"/>
              </w:rPr>
              <w:t xml:space="preserve"> </w:t>
            </w:r>
            <w:proofErr w:type="spellStart"/>
            <w:r w:rsidRPr="00BE52EF">
              <w:rPr>
                <w:color w:val="000000"/>
              </w:rPr>
              <w:t>Бірыңғай</w:t>
            </w:r>
            <w:proofErr w:type="spellEnd"/>
            <w:r w:rsidRPr="00BE52EF">
              <w:rPr>
                <w:color w:val="000000"/>
              </w:rPr>
              <w:t xml:space="preserve"> </w:t>
            </w:r>
            <w:proofErr w:type="spellStart"/>
            <w:r w:rsidRPr="00BE52EF">
              <w:rPr>
                <w:color w:val="000000"/>
              </w:rPr>
              <w:t>байланыс</w:t>
            </w:r>
            <w:proofErr w:type="spellEnd"/>
            <w:r w:rsidRPr="00BE52EF">
              <w:rPr>
                <w:color w:val="000000"/>
              </w:rPr>
              <w:t xml:space="preserve"> </w:t>
            </w:r>
            <w:proofErr w:type="spellStart"/>
            <w:r w:rsidRPr="00BE52EF">
              <w:rPr>
                <w:color w:val="000000"/>
              </w:rPr>
              <w:t>орталығына</w:t>
            </w:r>
            <w:proofErr w:type="spellEnd"/>
            <w:r w:rsidRPr="00BE52EF">
              <w:rPr>
                <w:color w:val="000000"/>
              </w:rPr>
              <w:t xml:space="preserve"> 1414, 8 800 080 7777 </w:t>
            </w:r>
            <w:proofErr w:type="spellStart"/>
            <w:r w:rsidRPr="00BE52EF">
              <w:rPr>
                <w:color w:val="000000"/>
              </w:rPr>
              <w:t>жүгінуі</w:t>
            </w:r>
            <w:proofErr w:type="spellEnd"/>
            <w:r w:rsidRPr="00BE52EF">
              <w:rPr>
                <w:color w:val="000000"/>
              </w:rPr>
              <w:t xml:space="preserve"> </w:t>
            </w:r>
            <w:proofErr w:type="spellStart"/>
            <w:r w:rsidRPr="00BE52EF">
              <w:rPr>
                <w:color w:val="000000"/>
              </w:rPr>
              <w:t>арқылы</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корпорация </w:t>
            </w:r>
            <w:proofErr w:type="spellStart"/>
            <w:r w:rsidRPr="00BE52EF">
              <w:rPr>
                <w:color w:val="000000"/>
              </w:rPr>
              <w:t>қызметкері</w:t>
            </w:r>
            <w:proofErr w:type="spellEnd"/>
            <w:r w:rsidRPr="00BE52EF">
              <w:rPr>
                <w:color w:val="000000"/>
              </w:rPr>
              <w:t xml:space="preserve"> </w:t>
            </w:r>
            <w:proofErr w:type="spellStart"/>
            <w:r w:rsidRPr="00BE52EF">
              <w:rPr>
                <w:color w:val="000000"/>
              </w:rPr>
              <w:t>қажет</w:t>
            </w:r>
            <w:proofErr w:type="spellEnd"/>
            <w:r w:rsidRPr="00BE52EF">
              <w:rPr>
                <w:color w:val="000000"/>
              </w:rPr>
              <w:t xml:space="preserve"> </w:t>
            </w:r>
            <w:proofErr w:type="spellStart"/>
            <w:r w:rsidRPr="00BE52EF">
              <w:rPr>
                <w:color w:val="000000"/>
              </w:rPr>
              <w:t>болған</w:t>
            </w:r>
            <w:proofErr w:type="spellEnd"/>
            <w:r w:rsidRPr="00BE52EF">
              <w:rPr>
                <w:color w:val="000000"/>
              </w:rPr>
              <w:t xml:space="preserve"> </w:t>
            </w:r>
            <w:proofErr w:type="spellStart"/>
            <w:r w:rsidRPr="00BE52EF">
              <w:rPr>
                <w:color w:val="000000"/>
              </w:rPr>
              <w:t>жағдайда</w:t>
            </w:r>
            <w:proofErr w:type="spellEnd"/>
            <w:r w:rsidRPr="00BE52EF">
              <w:rPr>
                <w:color w:val="000000"/>
              </w:rPr>
              <w:t xml:space="preserve"> </w:t>
            </w:r>
            <w:proofErr w:type="spellStart"/>
            <w:r w:rsidRPr="00BE52EF">
              <w:rPr>
                <w:color w:val="000000"/>
              </w:rPr>
              <w:t>құжаттарды</w:t>
            </w:r>
            <w:proofErr w:type="spellEnd"/>
            <w:r w:rsidRPr="00BE52EF">
              <w:rPr>
                <w:color w:val="000000"/>
              </w:rPr>
              <w:t xml:space="preserve"> </w:t>
            </w:r>
            <w:proofErr w:type="spellStart"/>
            <w:r w:rsidRPr="00BE52EF">
              <w:rPr>
                <w:color w:val="000000"/>
              </w:rPr>
              <w:t>қабылдауды</w:t>
            </w:r>
            <w:proofErr w:type="spellEnd"/>
            <w:r w:rsidRPr="00BE52EF">
              <w:rPr>
                <w:color w:val="000000"/>
              </w:rPr>
              <w:t xml:space="preserve"> </w:t>
            </w:r>
            <w:proofErr w:type="spellStart"/>
            <w:r w:rsidRPr="00BE52EF">
              <w:rPr>
                <w:color w:val="000000"/>
              </w:rPr>
              <w:t>тұ</w:t>
            </w:r>
            <w:proofErr w:type="gramStart"/>
            <w:r w:rsidRPr="00BE52EF">
              <w:rPr>
                <w:color w:val="000000"/>
              </w:rPr>
              <w:t>р</w:t>
            </w:r>
            <w:proofErr w:type="gramEnd"/>
            <w:r w:rsidRPr="00BE52EF">
              <w:rPr>
                <w:color w:val="000000"/>
              </w:rPr>
              <w:t>ғылықты</w:t>
            </w:r>
            <w:proofErr w:type="spellEnd"/>
            <w:r w:rsidRPr="00BE52EF">
              <w:rPr>
                <w:color w:val="000000"/>
              </w:rPr>
              <w:t xml:space="preserve"> </w:t>
            </w:r>
            <w:proofErr w:type="spellStart"/>
            <w:r w:rsidRPr="00BE52EF">
              <w:rPr>
                <w:color w:val="000000"/>
              </w:rPr>
              <w:t>жеріне</w:t>
            </w:r>
            <w:proofErr w:type="spellEnd"/>
            <w:r w:rsidRPr="00BE52EF">
              <w:rPr>
                <w:color w:val="000000"/>
              </w:rPr>
              <w:t xml:space="preserve"> </w:t>
            </w:r>
            <w:proofErr w:type="spellStart"/>
            <w:r w:rsidRPr="00BE52EF">
              <w:rPr>
                <w:color w:val="000000"/>
              </w:rPr>
              <w:t>барып</w:t>
            </w:r>
            <w:proofErr w:type="spellEnd"/>
            <w:r w:rsidRPr="00BE52EF">
              <w:rPr>
                <w:color w:val="000000"/>
              </w:rPr>
              <w:t xml:space="preserve"> </w:t>
            </w:r>
            <w:proofErr w:type="spellStart"/>
            <w:r w:rsidRPr="00BE52EF">
              <w:rPr>
                <w:color w:val="000000"/>
              </w:rPr>
              <w:t>жүргізеді</w:t>
            </w:r>
            <w:proofErr w:type="spellEnd"/>
            <w:r w:rsidRPr="00BE52EF">
              <w:rPr>
                <w:color w:val="000000"/>
              </w:rPr>
              <w:t>.</w:t>
            </w:r>
          </w:p>
          <w:p w:rsidR="000072A4" w:rsidRPr="00BE52EF" w:rsidRDefault="000072A4" w:rsidP="00C55D21">
            <w:pPr>
              <w:spacing w:after="20"/>
              <w:ind w:left="20"/>
              <w:jc w:val="both"/>
            </w:pP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алушы</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қызметті</w:t>
            </w:r>
            <w:proofErr w:type="spellEnd"/>
            <w:r w:rsidRPr="00BE52EF">
              <w:rPr>
                <w:color w:val="000000"/>
              </w:rPr>
              <w:t xml:space="preserve"> </w:t>
            </w:r>
            <w:proofErr w:type="spellStart"/>
            <w:r w:rsidRPr="00BE52EF">
              <w:rPr>
                <w:color w:val="000000"/>
              </w:rPr>
              <w:t>көрсету</w:t>
            </w:r>
            <w:proofErr w:type="spellEnd"/>
            <w:r w:rsidRPr="00BE52EF">
              <w:rPr>
                <w:color w:val="000000"/>
              </w:rPr>
              <w:t xml:space="preserve"> </w:t>
            </w:r>
            <w:proofErr w:type="spellStart"/>
            <w:r w:rsidRPr="00BE52EF">
              <w:rPr>
                <w:color w:val="000000"/>
              </w:rPr>
              <w:t>тәртібі</w:t>
            </w:r>
            <w:proofErr w:type="spellEnd"/>
            <w:r w:rsidRPr="00BE52EF">
              <w:rPr>
                <w:color w:val="000000"/>
              </w:rPr>
              <w:t xml:space="preserve"> мен </w:t>
            </w:r>
            <w:proofErr w:type="spellStart"/>
            <w:r w:rsidRPr="00BE52EF">
              <w:rPr>
                <w:color w:val="000000"/>
              </w:rPr>
              <w:t>мәртебесі</w:t>
            </w:r>
            <w:proofErr w:type="spellEnd"/>
            <w:r w:rsidRPr="00BE52EF">
              <w:rPr>
                <w:color w:val="000000"/>
              </w:rPr>
              <w:t xml:space="preserve"> </w:t>
            </w:r>
            <w:proofErr w:type="spellStart"/>
            <w:r w:rsidRPr="00BE52EF">
              <w:rPr>
                <w:color w:val="000000"/>
              </w:rPr>
              <w:t>туралы</w:t>
            </w:r>
            <w:proofErr w:type="spellEnd"/>
            <w:r w:rsidRPr="00BE52EF">
              <w:rPr>
                <w:color w:val="000000"/>
              </w:rPr>
              <w:t xml:space="preserve"> </w:t>
            </w:r>
            <w:proofErr w:type="spellStart"/>
            <w:r w:rsidRPr="00BE52EF">
              <w:rPr>
                <w:color w:val="000000"/>
              </w:rPr>
              <w:t>ақпаратты</w:t>
            </w:r>
            <w:proofErr w:type="spellEnd"/>
            <w:r w:rsidRPr="00BE52EF">
              <w:rPr>
                <w:color w:val="000000"/>
              </w:rPr>
              <w:t xml:space="preserve"> </w:t>
            </w:r>
            <w:proofErr w:type="spellStart"/>
            <w:r w:rsidRPr="00BE52EF">
              <w:rPr>
                <w:color w:val="000000"/>
              </w:rPr>
              <w:t>порталдағы</w:t>
            </w:r>
            <w:proofErr w:type="spellEnd"/>
            <w:r w:rsidRPr="00BE52EF">
              <w:rPr>
                <w:color w:val="000000"/>
              </w:rPr>
              <w:t xml:space="preserve"> "</w:t>
            </w:r>
            <w:proofErr w:type="spellStart"/>
            <w:r w:rsidRPr="00BE52EF">
              <w:rPr>
                <w:color w:val="000000"/>
              </w:rPr>
              <w:t>жеке</w:t>
            </w:r>
            <w:proofErr w:type="spellEnd"/>
            <w:r w:rsidRPr="00BE52EF">
              <w:rPr>
                <w:color w:val="000000"/>
              </w:rPr>
              <w:t xml:space="preserve"> кабинет", </w:t>
            </w:r>
            <w:proofErr w:type="spellStart"/>
            <w:r w:rsidRPr="00BE52EF">
              <w:rPr>
                <w:color w:val="000000"/>
              </w:rPr>
              <w:t>сондай-ақ</w:t>
            </w:r>
            <w:proofErr w:type="spellEnd"/>
            <w:r w:rsidRPr="00BE52EF">
              <w:rPr>
                <w:color w:val="000000"/>
              </w:rPr>
              <w:t xml:space="preserve"> </w:t>
            </w:r>
            <w:proofErr w:type="spellStart"/>
            <w:r w:rsidRPr="00BE52EF">
              <w:rPr>
                <w:color w:val="000000"/>
              </w:rPr>
              <w:t>мемлекеттік</w:t>
            </w:r>
            <w:proofErr w:type="spellEnd"/>
            <w:r w:rsidRPr="00BE52EF">
              <w:rPr>
                <w:color w:val="000000"/>
              </w:rPr>
              <w:t xml:space="preserve"> </w:t>
            </w:r>
            <w:proofErr w:type="spellStart"/>
            <w:r w:rsidRPr="00BE52EF">
              <w:rPr>
                <w:color w:val="000000"/>
              </w:rPr>
              <w:t>көрсетілетін</w:t>
            </w:r>
            <w:proofErr w:type="spellEnd"/>
            <w:r w:rsidRPr="00BE52EF">
              <w:rPr>
                <w:color w:val="000000"/>
              </w:rPr>
              <w:t xml:space="preserve"> </w:t>
            </w:r>
            <w:proofErr w:type="spellStart"/>
            <w:r w:rsidRPr="00BE52EF">
              <w:rPr>
                <w:color w:val="000000"/>
              </w:rPr>
              <w:t>қызмет</w:t>
            </w:r>
            <w:proofErr w:type="spellEnd"/>
            <w:r w:rsidRPr="00BE52EF">
              <w:rPr>
                <w:color w:val="000000"/>
              </w:rPr>
              <w:t xml:space="preserve"> </w:t>
            </w:r>
            <w:proofErr w:type="spellStart"/>
            <w:r w:rsidRPr="00BE52EF">
              <w:rPr>
                <w:color w:val="000000"/>
              </w:rPr>
              <w:t>мәселесі</w:t>
            </w:r>
            <w:proofErr w:type="spellEnd"/>
            <w:r w:rsidRPr="00BE52EF">
              <w:rPr>
                <w:color w:val="000000"/>
              </w:rPr>
              <w:t xml:space="preserve"> </w:t>
            </w:r>
            <w:proofErr w:type="spellStart"/>
            <w:r w:rsidRPr="00BE52EF">
              <w:rPr>
                <w:color w:val="000000"/>
              </w:rPr>
              <w:t>бойынша</w:t>
            </w:r>
            <w:proofErr w:type="spellEnd"/>
            <w:proofErr w:type="gramStart"/>
            <w:r w:rsidRPr="00BE52EF">
              <w:rPr>
                <w:color w:val="000000"/>
              </w:rPr>
              <w:t xml:space="preserve"> </w:t>
            </w:r>
            <w:proofErr w:type="spellStart"/>
            <w:r w:rsidRPr="00BE52EF">
              <w:rPr>
                <w:color w:val="000000"/>
              </w:rPr>
              <w:t>Б</w:t>
            </w:r>
            <w:proofErr w:type="gramEnd"/>
            <w:r w:rsidRPr="00BE52EF">
              <w:rPr>
                <w:color w:val="000000"/>
              </w:rPr>
              <w:t>ірыңғай</w:t>
            </w:r>
            <w:proofErr w:type="spellEnd"/>
            <w:r w:rsidRPr="00BE52EF">
              <w:rPr>
                <w:color w:val="000000"/>
              </w:rPr>
              <w:t xml:space="preserve"> </w:t>
            </w:r>
            <w:proofErr w:type="spellStart"/>
            <w:r w:rsidRPr="00BE52EF">
              <w:rPr>
                <w:color w:val="000000"/>
              </w:rPr>
              <w:t>байланыс</w:t>
            </w:r>
            <w:proofErr w:type="spellEnd"/>
            <w:r w:rsidRPr="00BE52EF">
              <w:rPr>
                <w:color w:val="000000"/>
              </w:rPr>
              <w:t xml:space="preserve"> </w:t>
            </w:r>
            <w:proofErr w:type="spellStart"/>
            <w:r w:rsidRPr="00BE52EF">
              <w:rPr>
                <w:color w:val="000000"/>
              </w:rPr>
              <w:t>орталығы</w:t>
            </w:r>
            <w:proofErr w:type="spellEnd"/>
            <w:r w:rsidRPr="00BE52EF">
              <w:rPr>
                <w:color w:val="000000"/>
              </w:rPr>
              <w:t xml:space="preserve"> </w:t>
            </w:r>
            <w:proofErr w:type="spellStart"/>
            <w:r w:rsidRPr="00BE52EF">
              <w:rPr>
                <w:color w:val="000000"/>
              </w:rPr>
              <w:t>арқылы</w:t>
            </w:r>
            <w:proofErr w:type="spellEnd"/>
            <w:r w:rsidRPr="00BE52EF">
              <w:rPr>
                <w:color w:val="000000"/>
              </w:rPr>
              <w:t xml:space="preserve"> ала </w:t>
            </w:r>
            <w:proofErr w:type="spellStart"/>
            <w:r w:rsidRPr="00BE52EF">
              <w:rPr>
                <w:color w:val="000000"/>
              </w:rPr>
              <w:t>алады</w:t>
            </w:r>
            <w:proofErr w:type="spellEnd"/>
            <w:r w:rsidRPr="00BE52EF">
              <w:rPr>
                <w:color w:val="000000"/>
              </w:rPr>
              <w:t>.</w:t>
            </w:r>
          </w:p>
          <w:p w:rsidR="000072A4" w:rsidRPr="00BE52EF" w:rsidRDefault="000072A4" w:rsidP="00C55D21">
            <w:pPr>
              <w:spacing w:after="20"/>
              <w:ind w:left="20"/>
              <w:jc w:val="both"/>
            </w:pPr>
            <w:proofErr w:type="spellStart"/>
            <w:r w:rsidRPr="00BE52EF">
              <w:rPr>
                <w:color w:val="000000"/>
              </w:rPr>
              <w:t>Цифрлық</w:t>
            </w:r>
            <w:proofErr w:type="spellEnd"/>
            <w:r w:rsidRPr="00BE52EF">
              <w:rPr>
                <w:color w:val="000000"/>
              </w:rPr>
              <w:t xml:space="preserve"> </w:t>
            </w:r>
            <w:proofErr w:type="spellStart"/>
            <w:r w:rsidRPr="00BE52EF">
              <w:rPr>
                <w:color w:val="000000"/>
              </w:rPr>
              <w:t>құжаттар</w:t>
            </w:r>
            <w:proofErr w:type="spellEnd"/>
            <w:r w:rsidRPr="00BE52EF">
              <w:rPr>
                <w:color w:val="000000"/>
              </w:rPr>
              <w:t xml:space="preserve"> </w:t>
            </w:r>
            <w:proofErr w:type="spellStart"/>
            <w:r w:rsidRPr="00BE52EF">
              <w:rPr>
                <w:color w:val="000000"/>
              </w:rPr>
              <w:t>сервисі</w:t>
            </w:r>
            <w:proofErr w:type="spellEnd"/>
            <w:r w:rsidRPr="00BE52EF">
              <w:rPr>
                <w:color w:val="000000"/>
              </w:rPr>
              <w:t xml:space="preserve"> "</w:t>
            </w:r>
            <w:proofErr w:type="spellStart"/>
            <w:r w:rsidRPr="00BE52EF">
              <w:rPr>
                <w:color w:val="000000"/>
              </w:rPr>
              <w:t>электрондық</w:t>
            </w:r>
            <w:proofErr w:type="spellEnd"/>
            <w:r w:rsidRPr="00BE52EF">
              <w:rPr>
                <w:color w:val="000000"/>
              </w:rPr>
              <w:t xml:space="preserve"> </w:t>
            </w:r>
            <w:proofErr w:type="spellStart"/>
            <w:r w:rsidRPr="00BE52EF">
              <w:rPr>
                <w:color w:val="000000"/>
              </w:rPr>
              <w:t>ү</w:t>
            </w:r>
            <w:proofErr w:type="gramStart"/>
            <w:r w:rsidRPr="00BE52EF">
              <w:rPr>
                <w:color w:val="000000"/>
              </w:rPr>
              <w:t>к</w:t>
            </w:r>
            <w:proofErr w:type="gramEnd"/>
            <w:r w:rsidRPr="00BE52EF">
              <w:rPr>
                <w:color w:val="000000"/>
              </w:rPr>
              <w:t>імет</w:t>
            </w:r>
            <w:proofErr w:type="spellEnd"/>
            <w:r w:rsidRPr="00BE52EF">
              <w:rPr>
                <w:color w:val="000000"/>
              </w:rPr>
              <w:t xml:space="preserve">" </w:t>
            </w:r>
            <w:proofErr w:type="spellStart"/>
            <w:r w:rsidRPr="00BE52EF">
              <w:rPr>
                <w:color w:val="000000"/>
              </w:rPr>
              <w:t>мобильді</w:t>
            </w:r>
            <w:proofErr w:type="spellEnd"/>
            <w:r w:rsidRPr="00BE52EF">
              <w:rPr>
                <w:color w:val="000000"/>
              </w:rPr>
              <w:t xml:space="preserve"> </w:t>
            </w:r>
            <w:proofErr w:type="spellStart"/>
            <w:r w:rsidRPr="00BE52EF">
              <w:rPr>
                <w:color w:val="000000"/>
              </w:rPr>
              <w:t>қосымшада</w:t>
            </w:r>
            <w:proofErr w:type="spellEnd"/>
            <w:r w:rsidRPr="00BE52EF">
              <w:rPr>
                <w:color w:val="000000"/>
              </w:rPr>
              <w:t xml:space="preserve"> </w:t>
            </w:r>
            <w:proofErr w:type="spellStart"/>
            <w:r w:rsidRPr="00BE52EF">
              <w:rPr>
                <w:color w:val="000000"/>
              </w:rPr>
              <w:t>авторландырылған</w:t>
            </w:r>
            <w:proofErr w:type="spellEnd"/>
            <w:r w:rsidRPr="00BE52EF">
              <w:rPr>
                <w:color w:val="000000"/>
              </w:rPr>
              <w:t xml:space="preserve"> </w:t>
            </w:r>
            <w:proofErr w:type="spellStart"/>
            <w:r w:rsidRPr="00BE52EF">
              <w:rPr>
                <w:color w:val="000000"/>
              </w:rPr>
              <w:t>пайдаланушылар</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w:t>
            </w:r>
            <w:proofErr w:type="spellStart"/>
            <w:r w:rsidRPr="00BE52EF">
              <w:rPr>
                <w:color w:val="000000"/>
              </w:rPr>
              <w:t>қолжетімді</w:t>
            </w:r>
            <w:proofErr w:type="spellEnd"/>
            <w:r w:rsidRPr="00BE52EF">
              <w:rPr>
                <w:color w:val="000000"/>
              </w:rPr>
              <w:t>.</w:t>
            </w:r>
          </w:p>
          <w:p w:rsidR="000072A4" w:rsidRPr="00BE52EF" w:rsidRDefault="000072A4" w:rsidP="00C55D21">
            <w:pPr>
              <w:jc w:val="both"/>
            </w:pPr>
            <w:proofErr w:type="spellStart"/>
            <w:r w:rsidRPr="00BE52EF">
              <w:rPr>
                <w:color w:val="000000"/>
              </w:rPr>
              <w:t>Цифрлық</w:t>
            </w:r>
            <w:proofErr w:type="spellEnd"/>
            <w:r w:rsidRPr="00BE52EF">
              <w:rPr>
                <w:color w:val="000000"/>
              </w:rPr>
              <w:t xml:space="preserve"> </w:t>
            </w:r>
            <w:proofErr w:type="spellStart"/>
            <w:r w:rsidRPr="00BE52EF">
              <w:rPr>
                <w:color w:val="000000"/>
              </w:rPr>
              <w:t>құжатты</w:t>
            </w:r>
            <w:proofErr w:type="spellEnd"/>
            <w:r w:rsidRPr="00BE52EF">
              <w:rPr>
                <w:color w:val="000000"/>
              </w:rPr>
              <w:t xml:space="preserve"> </w:t>
            </w:r>
            <w:proofErr w:type="spellStart"/>
            <w:r w:rsidRPr="00BE52EF">
              <w:rPr>
                <w:color w:val="000000"/>
              </w:rPr>
              <w:t>пайдалану</w:t>
            </w:r>
            <w:proofErr w:type="spellEnd"/>
            <w:r w:rsidRPr="00BE52EF">
              <w:rPr>
                <w:color w:val="000000"/>
              </w:rPr>
              <w:t xml:space="preserve"> </w:t>
            </w:r>
            <w:proofErr w:type="spellStart"/>
            <w:r w:rsidRPr="00BE52EF">
              <w:rPr>
                <w:color w:val="000000"/>
              </w:rPr>
              <w:t>үшін</w:t>
            </w:r>
            <w:proofErr w:type="spellEnd"/>
            <w:r w:rsidRPr="00BE52EF">
              <w:rPr>
                <w:color w:val="000000"/>
              </w:rPr>
              <w:t xml:space="preserve"> </w:t>
            </w:r>
            <w:proofErr w:type="spellStart"/>
            <w:r w:rsidRPr="00BE52EF">
              <w:rPr>
                <w:color w:val="000000"/>
              </w:rPr>
              <w:t>электрондық</w:t>
            </w:r>
            <w:proofErr w:type="spellEnd"/>
            <w:r w:rsidRPr="00BE52EF">
              <w:rPr>
                <w:color w:val="000000"/>
              </w:rPr>
              <w:t xml:space="preserve"> </w:t>
            </w:r>
            <w:proofErr w:type="spellStart"/>
            <w:r w:rsidRPr="00BE52EF">
              <w:rPr>
                <w:color w:val="000000"/>
              </w:rPr>
              <w:t>цифрлық</w:t>
            </w:r>
            <w:proofErr w:type="spellEnd"/>
            <w:r w:rsidRPr="00BE52EF">
              <w:rPr>
                <w:color w:val="000000"/>
              </w:rPr>
              <w:t xml:space="preserve"> </w:t>
            </w:r>
            <w:proofErr w:type="spellStart"/>
            <w:r w:rsidRPr="00BE52EF">
              <w:rPr>
                <w:color w:val="000000"/>
              </w:rPr>
              <w:t>қолтаңбаны</w:t>
            </w:r>
            <w:proofErr w:type="spellEnd"/>
            <w:r w:rsidRPr="00BE52EF">
              <w:rPr>
                <w:color w:val="000000"/>
              </w:rPr>
              <w:t xml:space="preserve"> </w:t>
            </w:r>
            <w:proofErr w:type="spellStart"/>
            <w:r w:rsidRPr="00BE52EF">
              <w:rPr>
                <w:color w:val="000000"/>
              </w:rPr>
              <w:t>немесе</w:t>
            </w:r>
            <w:proofErr w:type="spellEnd"/>
            <w:r w:rsidRPr="00BE52EF">
              <w:rPr>
                <w:color w:val="000000"/>
              </w:rPr>
              <w:t xml:space="preserve"> </w:t>
            </w:r>
            <w:proofErr w:type="spellStart"/>
            <w:r w:rsidRPr="00BE52EF">
              <w:rPr>
                <w:color w:val="000000"/>
              </w:rPr>
              <w:t>бі</w:t>
            </w:r>
            <w:proofErr w:type="gramStart"/>
            <w:r w:rsidRPr="00BE52EF">
              <w:rPr>
                <w:color w:val="000000"/>
              </w:rPr>
              <w:t>р</w:t>
            </w:r>
            <w:proofErr w:type="spellEnd"/>
            <w:proofErr w:type="gramEnd"/>
            <w:r w:rsidRPr="00BE52EF">
              <w:rPr>
                <w:color w:val="000000"/>
              </w:rPr>
              <w:t xml:space="preserve"> </w:t>
            </w:r>
            <w:proofErr w:type="spellStart"/>
            <w:r w:rsidRPr="00BE52EF">
              <w:rPr>
                <w:color w:val="000000"/>
              </w:rPr>
              <w:t>реттік</w:t>
            </w:r>
            <w:proofErr w:type="spellEnd"/>
            <w:r w:rsidRPr="00BE52EF">
              <w:rPr>
                <w:color w:val="000000"/>
              </w:rPr>
              <w:t xml:space="preserve"> </w:t>
            </w:r>
            <w:proofErr w:type="spellStart"/>
            <w:r w:rsidRPr="00BE52EF">
              <w:rPr>
                <w:color w:val="000000"/>
              </w:rPr>
              <w:t>парольді</w:t>
            </w:r>
            <w:proofErr w:type="spellEnd"/>
            <w:r w:rsidRPr="00BE52EF">
              <w:rPr>
                <w:color w:val="000000"/>
              </w:rPr>
              <w:t xml:space="preserve"> </w:t>
            </w:r>
            <w:proofErr w:type="spellStart"/>
            <w:r w:rsidRPr="00BE52EF">
              <w:rPr>
                <w:color w:val="000000"/>
              </w:rPr>
              <w:t>пайдалана</w:t>
            </w:r>
            <w:proofErr w:type="spellEnd"/>
            <w:r w:rsidRPr="00BE52EF">
              <w:rPr>
                <w:color w:val="000000"/>
              </w:rPr>
              <w:t xml:space="preserve"> </w:t>
            </w:r>
            <w:proofErr w:type="spellStart"/>
            <w:r w:rsidRPr="00BE52EF">
              <w:rPr>
                <w:color w:val="000000"/>
              </w:rPr>
              <w:t>отырып</w:t>
            </w:r>
            <w:proofErr w:type="spellEnd"/>
            <w:r w:rsidRPr="00BE52EF">
              <w:rPr>
                <w:color w:val="000000"/>
              </w:rPr>
              <w:t>, "</w:t>
            </w:r>
            <w:proofErr w:type="spellStart"/>
            <w:r w:rsidRPr="00BE52EF">
              <w:rPr>
                <w:color w:val="000000"/>
              </w:rPr>
              <w:t>электрондық</w:t>
            </w:r>
            <w:proofErr w:type="spellEnd"/>
            <w:r w:rsidRPr="00BE52EF">
              <w:rPr>
                <w:color w:val="000000"/>
              </w:rPr>
              <w:t xml:space="preserve"> </w:t>
            </w:r>
            <w:proofErr w:type="spellStart"/>
            <w:r w:rsidRPr="00BE52EF">
              <w:rPr>
                <w:color w:val="000000"/>
              </w:rPr>
              <w:t>үкімет</w:t>
            </w:r>
            <w:proofErr w:type="spellEnd"/>
            <w:r w:rsidRPr="00BE52EF">
              <w:rPr>
                <w:color w:val="000000"/>
              </w:rPr>
              <w:t xml:space="preserve">" </w:t>
            </w:r>
            <w:proofErr w:type="spellStart"/>
            <w:r w:rsidRPr="00BE52EF">
              <w:rPr>
                <w:color w:val="000000"/>
              </w:rPr>
              <w:t>мобильді</w:t>
            </w:r>
            <w:proofErr w:type="spellEnd"/>
            <w:r w:rsidRPr="00BE52EF">
              <w:rPr>
                <w:color w:val="000000"/>
              </w:rPr>
              <w:t xml:space="preserve"> </w:t>
            </w:r>
            <w:proofErr w:type="spellStart"/>
            <w:r w:rsidRPr="00BE52EF">
              <w:rPr>
                <w:color w:val="000000"/>
              </w:rPr>
              <w:t>қосымшада</w:t>
            </w:r>
            <w:proofErr w:type="spellEnd"/>
            <w:r w:rsidRPr="00BE52EF">
              <w:rPr>
                <w:color w:val="000000"/>
              </w:rPr>
              <w:t xml:space="preserve"> </w:t>
            </w:r>
            <w:proofErr w:type="spellStart"/>
            <w:r w:rsidRPr="00BE52EF">
              <w:rPr>
                <w:color w:val="000000"/>
              </w:rPr>
              <w:t>авторландырудан</w:t>
            </w:r>
            <w:proofErr w:type="spellEnd"/>
            <w:r w:rsidRPr="00BE52EF">
              <w:rPr>
                <w:color w:val="000000"/>
              </w:rPr>
              <w:t xml:space="preserve"> </w:t>
            </w:r>
            <w:proofErr w:type="spellStart"/>
            <w:r w:rsidRPr="00BE52EF">
              <w:rPr>
                <w:color w:val="000000"/>
              </w:rPr>
              <w:t>өту</w:t>
            </w:r>
            <w:proofErr w:type="spellEnd"/>
            <w:r w:rsidRPr="00BE52EF">
              <w:rPr>
                <w:color w:val="000000"/>
              </w:rPr>
              <w:t xml:space="preserve">, </w:t>
            </w:r>
            <w:proofErr w:type="spellStart"/>
            <w:r w:rsidRPr="00BE52EF">
              <w:rPr>
                <w:color w:val="000000"/>
              </w:rPr>
              <w:t>одан</w:t>
            </w:r>
            <w:proofErr w:type="spellEnd"/>
            <w:r w:rsidRPr="00BE52EF">
              <w:rPr>
                <w:color w:val="000000"/>
              </w:rPr>
              <w:t xml:space="preserve"> </w:t>
            </w:r>
            <w:proofErr w:type="spellStart"/>
            <w:r w:rsidRPr="00BE52EF">
              <w:rPr>
                <w:color w:val="000000"/>
              </w:rPr>
              <w:t>әрі</w:t>
            </w:r>
            <w:proofErr w:type="spellEnd"/>
            <w:r w:rsidRPr="00BE52EF">
              <w:rPr>
                <w:color w:val="000000"/>
              </w:rPr>
              <w:t xml:space="preserve"> "</w:t>
            </w:r>
            <w:proofErr w:type="spellStart"/>
            <w:r w:rsidRPr="00BE52EF">
              <w:rPr>
                <w:color w:val="000000"/>
              </w:rPr>
              <w:t>цифрлық</w:t>
            </w:r>
            <w:proofErr w:type="spellEnd"/>
            <w:r w:rsidRPr="00BE52EF">
              <w:rPr>
                <w:color w:val="000000"/>
              </w:rPr>
              <w:t xml:space="preserve"> </w:t>
            </w:r>
            <w:proofErr w:type="spellStart"/>
            <w:r w:rsidRPr="00BE52EF">
              <w:rPr>
                <w:color w:val="000000"/>
              </w:rPr>
              <w:t>құжаттар</w:t>
            </w:r>
            <w:proofErr w:type="spellEnd"/>
            <w:r w:rsidRPr="00BE52EF">
              <w:rPr>
                <w:color w:val="000000"/>
              </w:rPr>
              <w:t xml:space="preserve">" </w:t>
            </w:r>
            <w:proofErr w:type="spellStart"/>
            <w:r w:rsidRPr="00BE52EF">
              <w:rPr>
                <w:color w:val="000000"/>
              </w:rPr>
              <w:t>бөліміне</w:t>
            </w:r>
            <w:proofErr w:type="spellEnd"/>
            <w:r w:rsidRPr="00BE52EF">
              <w:rPr>
                <w:color w:val="000000"/>
              </w:rPr>
              <w:t xml:space="preserve"> </w:t>
            </w:r>
            <w:proofErr w:type="spellStart"/>
            <w:r w:rsidRPr="00BE52EF">
              <w:rPr>
                <w:color w:val="000000"/>
              </w:rPr>
              <w:t>өтіп</w:t>
            </w:r>
            <w:proofErr w:type="spellEnd"/>
            <w:r w:rsidRPr="00BE52EF">
              <w:rPr>
                <w:color w:val="000000"/>
              </w:rPr>
              <w:t xml:space="preserve">, </w:t>
            </w:r>
            <w:proofErr w:type="spellStart"/>
            <w:r w:rsidRPr="00BE52EF">
              <w:rPr>
                <w:color w:val="000000"/>
              </w:rPr>
              <w:t>қажетті</w:t>
            </w:r>
            <w:proofErr w:type="spellEnd"/>
            <w:r w:rsidRPr="00BE52EF">
              <w:rPr>
                <w:color w:val="000000"/>
              </w:rPr>
              <w:t xml:space="preserve"> </w:t>
            </w:r>
            <w:proofErr w:type="spellStart"/>
            <w:r w:rsidRPr="00BE52EF">
              <w:rPr>
                <w:color w:val="000000"/>
              </w:rPr>
              <w:t>құжатты</w:t>
            </w:r>
            <w:proofErr w:type="spellEnd"/>
            <w:r w:rsidRPr="00BE52EF">
              <w:rPr>
                <w:color w:val="000000"/>
              </w:rPr>
              <w:t xml:space="preserve"> </w:t>
            </w:r>
            <w:proofErr w:type="spellStart"/>
            <w:r w:rsidRPr="00BE52EF">
              <w:rPr>
                <w:color w:val="000000"/>
              </w:rPr>
              <w:t>таңдау</w:t>
            </w:r>
            <w:proofErr w:type="spellEnd"/>
            <w:r w:rsidRPr="00BE52EF">
              <w:rPr>
                <w:color w:val="000000"/>
              </w:rPr>
              <w:t xml:space="preserve"> </w:t>
            </w:r>
            <w:proofErr w:type="spellStart"/>
            <w:r w:rsidRPr="00BE52EF">
              <w:rPr>
                <w:color w:val="000000"/>
              </w:rPr>
              <w:t>қажет</w:t>
            </w:r>
            <w:proofErr w:type="spellEnd"/>
            <w:r w:rsidRPr="00BE52EF">
              <w:rPr>
                <w:color w:val="000000"/>
              </w:rPr>
              <w:t>.</w:t>
            </w:r>
          </w:p>
        </w:tc>
      </w:tr>
    </w:tbl>
    <w:p w:rsidR="005507DA" w:rsidRPr="000072A4" w:rsidRDefault="005507DA" w:rsidP="000072A4">
      <w:pPr>
        <w:jc w:val="both"/>
        <w:rPr>
          <w:sz w:val="28"/>
          <w:szCs w:val="28"/>
        </w:rPr>
      </w:pPr>
    </w:p>
    <w:sectPr w:rsidR="005507DA" w:rsidRPr="000072A4" w:rsidSect="006650C4">
      <w:footerReference w:type="default" r:id="rId7"/>
      <w:footerReference w:type="first" r:id="rId8"/>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37" w:rsidRDefault="008B2037">
      <w:r>
        <w:separator/>
      </w:r>
    </w:p>
  </w:endnote>
  <w:endnote w:type="continuationSeparator" w:id="0">
    <w:p w:rsidR="008B2037" w:rsidRDefault="008B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D" w:rsidRDefault="0006347D">
    <w:pPr>
      <w:jc w:val="center"/>
    </w:pPr>
  </w:p>
  <w:p w:rsidR="0006347D" w:rsidRDefault="008B2037">
    <w:pPr>
      <w:jc w:val="center"/>
    </w:pPr>
    <w:r>
      <w:t>Нормативтік құқықтық актілерді мемлекеттік тіркеудің тізіліміне № 30994 болып енгізілді</w:t>
    </w:r>
  </w:p>
  <w:p w:rsidR="0006347D" w:rsidRDefault="008B2037">
    <w:pPr>
      <w:jc w:val="center"/>
    </w:pPr>
    <w:r>
      <w:t>ИС «ИПГО». Копия электронного документа. Дата  07.12.2022.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D" w:rsidRDefault="0006347D">
    <w:pPr>
      <w:jc w:val="center"/>
    </w:pPr>
  </w:p>
  <w:p w:rsidR="0006347D" w:rsidRDefault="008B2037">
    <w:pPr>
      <w:jc w:val="center"/>
    </w:pPr>
    <w:r>
      <w:t>ИС «ИПГО». Копия электронного документа. Дата  07.12.2022.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37" w:rsidRDefault="008B2037">
      <w:r>
        <w:separator/>
      </w:r>
    </w:p>
  </w:footnote>
  <w:footnote w:type="continuationSeparator" w:id="0">
    <w:p w:rsidR="008B2037" w:rsidRDefault="008B2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072A4"/>
    <w:rsid w:val="0006347D"/>
    <w:rsid w:val="000D68F9"/>
    <w:rsid w:val="002E524A"/>
    <w:rsid w:val="004457BC"/>
    <w:rsid w:val="005507DA"/>
    <w:rsid w:val="006650C4"/>
    <w:rsid w:val="00711E44"/>
    <w:rsid w:val="008B2037"/>
    <w:rsid w:val="00DF4CD3"/>
    <w:rsid w:val="00F51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072A4"/>
    <w:pPr>
      <w:spacing w:before="100" w:beforeAutospacing="1" w:after="100" w:afterAutospacing="1"/>
    </w:pPr>
  </w:style>
  <w:style w:type="character" w:styleId="a5">
    <w:name w:val="Hyperlink"/>
    <w:basedOn w:val="a0"/>
    <w:uiPriority w:val="99"/>
    <w:unhideWhenUsed/>
    <w:rsid w:val="000072A4"/>
    <w:rPr>
      <w:color w:val="0563C1" w:themeColor="hyperlink"/>
      <w:u w:val="single"/>
    </w:rPr>
  </w:style>
  <w:style w:type="paragraph" w:styleId="a6">
    <w:name w:val="No Spacing"/>
    <w:uiPriority w:val="1"/>
    <w:qFormat/>
    <w:rsid w:val="000072A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072A4"/>
    <w:pPr>
      <w:spacing w:before="100" w:beforeAutospacing="1" w:after="100" w:afterAutospacing="1"/>
    </w:pPr>
  </w:style>
  <w:style w:type="character" w:styleId="a5">
    <w:name w:val="Hyperlink"/>
    <w:basedOn w:val="a0"/>
    <w:uiPriority w:val="99"/>
    <w:unhideWhenUsed/>
    <w:rsid w:val="000072A4"/>
    <w:rPr>
      <w:color w:val="0563C1" w:themeColor="hyperlink"/>
      <w:u w:val="single"/>
    </w:rPr>
  </w:style>
  <w:style w:type="paragraph" w:styleId="a6">
    <w:name w:val="No Spacing"/>
    <w:uiPriority w:val="1"/>
    <w:qFormat/>
    <w:rsid w:val="000072A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Вакансия</cp:lastModifiedBy>
  <cp:revision>2</cp:revision>
  <dcterms:created xsi:type="dcterms:W3CDTF">2022-12-07T12:09:00Z</dcterms:created>
  <dcterms:modified xsi:type="dcterms:W3CDTF">2022-12-07T12:09:00Z</dcterms:modified>
</cp:coreProperties>
</file>